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85A" w:rsidRDefault="005F4EB6">
      <w:pPr>
        <w:pStyle w:val="afffffc"/>
        <w:framePr w:wrap="around"/>
      </w:pPr>
      <w:r>
        <w:rPr>
          <w:rFonts w:ascii="Times New Roman"/>
        </w:rPr>
        <w:t>ICS</w:t>
      </w:r>
      <w:r>
        <w:rPr>
          <w:rFonts w:hAnsi="黑体"/>
        </w:rPr>
        <w:t> </w:t>
      </w:r>
      <w:r>
        <w:rPr>
          <w:rFonts w:hint="eastAsia"/>
        </w:rPr>
        <w:t>03.080.99</w:t>
      </w:r>
    </w:p>
    <w:p w:rsidR="00B0285A" w:rsidRDefault="005F4EB6">
      <w:pPr>
        <w:pStyle w:val="afffffc"/>
        <w:framePr w:wrap="around"/>
        <w:rPr>
          <w:rFonts w:ascii="Times New Roman"/>
        </w:rPr>
      </w:pPr>
      <w:r>
        <w:rPr>
          <w:rFonts w:ascii="Times New Roman"/>
        </w:rPr>
        <w:t>CCS A</w:t>
      </w:r>
      <w:r>
        <w:rPr>
          <w:rFonts w:ascii="Times New Roman" w:hint="eastAsia"/>
        </w:rPr>
        <w:t xml:space="preserve"> 16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B0285A">
        <w:tc>
          <w:tcPr>
            <w:tcW w:w="9854" w:type="dxa"/>
            <w:tcBorders>
              <w:top w:val="nil"/>
              <w:left w:val="nil"/>
              <w:bottom w:val="nil"/>
              <w:right w:val="nil"/>
            </w:tcBorders>
          </w:tcPr>
          <w:p w:rsidR="00B0285A" w:rsidRDefault="00B0285A">
            <w:pPr>
              <w:pStyle w:val="afffffc"/>
              <w:framePr w:wrap="around"/>
            </w:pPr>
            <w:r>
              <w:pict>
                <v:rect id="BAH" o:spid="_x0000_s1026" style="position:absolute;margin-left:-5.25pt;margin-top:0;width:68.25pt;height:15.6pt;z-index:-251652096"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yK4v7NUAAAAHAQAADwAAAAAAAAAB&#10;ACAAAAA4AAAAZHJzL2Rvd25yZXYueG1sUEsBAhQAFAAAAAgAh07iQMzEotD9AQAA5wMAAA4AAAAA&#10;AAAAAQAgAAAAOgEAAGRycy9lMm9Eb2MueG1sUEsFBgAAAAAGAAYAWQEAAKkFAAAAAA==&#10;" stroked="f">
                  <v:textbox>
                    <w:txbxContent>
                      <w:p w:rsidR="00B0285A" w:rsidRDefault="00B0285A"/>
                    </w:txbxContent>
                  </v:textbox>
                </v:rect>
              </w:pict>
            </w:r>
          </w:p>
        </w:tc>
      </w:tr>
    </w:tbl>
    <w:p w:rsidR="00B0285A" w:rsidRDefault="005F4EB6">
      <w:pPr>
        <w:pStyle w:val="afffffa"/>
        <w:framePr w:wrap="around"/>
      </w:pPr>
      <w:r>
        <w:t>DB</w:t>
      </w:r>
      <w:r>
        <w:rPr>
          <w:rFonts w:hint="eastAsia"/>
        </w:rPr>
        <w:t>31</w:t>
      </w:r>
    </w:p>
    <w:p w:rsidR="00B0285A" w:rsidRDefault="005F4EB6">
      <w:pPr>
        <w:pStyle w:val="affffff1"/>
        <w:framePr w:wrap="around"/>
      </w:pPr>
      <w:r>
        <w:rPr>
          <w:rFonts w:hint="eastAsia"/>
        </w:rPr>
        <w:t>上海市地方标准</w:t>
      </w:r>
    </w:p>
    <w:p w:rsidR="00B0285A" w:rsidRDefault="005F4EB6">
      <w:pPr>
        <w:pStyle w:val="26"/>
        <w:framePr w:wrap="around"/>
        <w:rPr>
          <w:rFonts w:hAnsi="黑体"/>
        </w:rPr>
      </w:pPr>
      <w:r>
        <w:rPr>
          <w:rFonts w:ascii="Times New Roman"/>
        </w:rPr>
        <w:t xml:space="preserve">DB </w:t>
      </w:r>
      <w:r w:rsidR="00B0285A">
        <w:rPr>
          <w:rFonts w:hAnsi="黑体"/>
        </w:rPr>
        <w:fldChar w:fldCharType="begin">
          <w:ffData>
            <w:name w:val="StdNo0"/>
            <w:enabled/>
            <w:calcOnExit w:val="0"/>
            <w:textInput>
              <w:default w:val="XX"/>
              <w:maxLength w:val="2"/>
            </w:textInput>
          </w:ffData>
        </w:fldChar>
      </w:r>
      <w:bookmarkStart w:id="0" w:name="StdNo0"/>
      <w:r>
        <w:rPr>
          <w:rFonts w:hAnsi="黑体"/>
        </w:rPr>
        <w:instrText xml:space="preserve"> FORMTEXT </w:instrText>
      </w:r>
      <w:r w:rsidR="00B0285A">
        <w:rPr>
          <w:rFonts w:hAnsi="黑体"/>
        </w:rPr>
      </w:r>
      <w:r w:rsidR="00B0285A">
        <w:rPr>
          <w:rFonts w:hAnsi="黑体"/>
        </w:rPr>
        <w:fldChar w:fldCharType="separate"/>
      </w:r>
      <w:r>
        <w:rPr>
          <w:rFonts w:hAnsi="黑体" w:hint="eastAsia"/>
        </w:rPr>
        <w:t>31</w:t>
      </w:r>
      <w:r w:rsidR="00B0285A">
        <w:rPr>
          <w:rFonts w:hAnsi="黑体"/>
        </w:rPr>
        <w:fldChar w:fldCharType="end"/>
      </w:r>
      <w:bookmarkEnd w:id="0"/>
      <w:r>
        <w:rPr>
          <w:rFonts w:hAnsi="黑体"/>
        </w:rPr>
        <w:t>/</w:t>
      </w:r>
      <w:r>
        <w:rPr>
          <w:rFonts w:hAnsi="黑体" w:hint="eastAsia"/>
        </w:rPr>
        <w:t>T</w:t>
      </w:r>
      <w:r w:rsidR="00B0285A">
        <w:rPr>
          <w:rFonts w:hAnsi="黑体"/>
        </w:rPr>
        <w:fldChar w:fldCharType="begin">
          <w:ffData>
            <w:name w:val="StdNo1"/>
            <w:enabled/>
            <w:calcOnExit w:val="0"/>
            <w:textInput>
              <w:default w:val="XXXXX"/>
            </w:textInput>
          </w:ffData>
        </w:fldChar>
      </w:r>
      <w:bookmarkStart w:id="1" w:name="StdNo1"/>
      <w:r>
        <w:rPr>
          <w:rFonts w:hAnsi="黑体"/>
        </w:rPr>
        <w:instrText xml:space="preserve"> FORMTEXT </w:instrText>
      </w:r>
      <w:r w:rsidR="00B0285A">
        <w:rPr>
          <w:rFonts w:hAnsi="黑体"/>
        </w:rPr>
      </w:r>
      <w:r w:rsidR="00B0285A">
        <w:rPr>
          <w:rFonts w:hAnsi="黑体"/>
        </w:rPr>
        <w:fldChar w:fldCharType="separate"/>
      </w:r>
      <w:r>
        <w:rPr>
          <w:rFonts w:hAnsi="黑体"/>
        </w:rPr>
        <w:t>XXXXX</w:t>
      </w:r>
      <w:r w:rsidR="00B0285A">
        <w:rPr>
          <w:rFonts w:hAnsi="黑体"/>
        </w:rPr>
        <w:fldChar w:fldCharType="end"/>
      </w:r>
      <w:bookmarkEnd w:id="1"/>
      <w:r>
        <w:rPr>
          <w:rFonts w:hAnsi="黑体"/>
        </w:rPr>
        <w:t>—</w:t>
      </w:r>
      <w:r>
        <w:rPr>
          <w:rFonts w:hAnsi="黑体" w:hint="eastAsia"/>
        </w:rPr>
        <w:t>202X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B0285A">
        <w:tc>
          <w:tcPr>
            <w:tcW w:w="9356" w:type="dxa"/>
            <w:tcBorders>
              <w:top w:val="nil"/>
              <w:left w:val="nil"/>
              <w:bottom w:val="nil"/>
              <w:right w:val="nil"/>
            </w:tcBorders>
          </w:tcPr>
          <w:p w:rsidR="00B0285A" w:rsidRDefault="00B0285A">
            <w:pPr>
              <w:pStyle w:val="affff3"/>
              <w:framePr w:wrap="around"/>
            </w:pPr>
            <w:r>
              <w:pict>
                <v:rect id="DT" o:spid="_x0000_s1031" style="position:absolute;left:0;text-align:left;margin-left:372.8pt;margin-top:2.7pt;width:90pt;height:18pt;z-index:-251655168"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eYPLL1gAAAAgBAAAPAAAAAAAAAAEAIAAA&#10;ADgAAABkcnMvZG93bnJldi54bWxQSwECFAAUAAAACACHTuJAK3xiV/gBAADnAwAADgAAAAAAAAAB&#10;ACAAAAA7AQAAZHJzL2Uyb0RvYy54bWxQSwUGAAAAAAYABgBZAQAApQUAAAAA&#10;" stroked="f">
                  <v:textbox>
                    <w:txbxContent>
                      <w:p w:rsidR="00B0285A" w:rsidRDefault="00B0285A"/>
                    </w:txbxContent>
                  </v:textbox>
                </v:rect>
              </w:pict>
            </w:r>
          </w:p>
        </w:tc>
      </w:tr>
    </w:tbl>
    <w:p w:rsidR="00B0285A" w:rsidRDefault="00B0285A">
      <w:pPr>
        <w:pStyle w:val="26"/>
        <w:framePr w:wrap="around"/>
        <w:rPr>
          <w:rFonts w:hAnsi="黑体"/>
        </w:rPr>
      </w:pPr>
    </w:p>
    <w:p w:rsidR="00B0285A" w:rsidRDefault="00B0285A">
      <w:pPr>
        <w:pStyle w:val="26"/>
        <w:framePr w:wrap="around"/>
        <w:rPr>
          <w:rFonts w:hAnsi="黑体"/>
        </w:rPr>
      </w:pPr>
    </w:p>
    <w:p w:rsidR="00B0285A" w:rsidRDefault="005F4EB6">
      <w:pPr>
        <w:pStyle w:val="affff5"/>
        <w:framePr w:wrap="around" w:x="1381" w:y="6691"/>
      </w:pPr>
      <w:r>
        <w:rPr>
          <w:rFonts w:hint="eastAsia"/>
        </w:rPr>
        <w:t>市容保障服务规范</w:t>
      </w:r>
    </w:p>
    <w:p w:rsidR="00B0285A" w:rsidRDefault="005F4EB6">
      <w:pPr>
        <w:pStyle w:val="affff4"/>
        <w:framePr w:wrap="around" w:x="1381" w:y="6691"/>
      </w:pPr>
      <w:r>
        <w:t>Specifications for city appearance guarantee services</w:t>
      </w:r>
    </w:p>
    <w:p w:rsidR="00B0285A" w:rsidRDefault="00B0285A">
      <w:pPr>
        <w:pStyle w:val="affffd"/>
        <w:framePr w:wrap="around" w:x="1381" w:y="6691"/>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5"/>
      </w:tblGrid>
      <w:tr w:rsidR="00B0285A">
        <w:tc>
          <w:tcPr>
            <w:tcW w:w="9855" w:type="dxa"/>
            <w:tcBorders>
              <w:top w:val="nil"/>
              <w:left w:val="nil"/>
              <w:bottom w:val="nil"/>
              <w:right w:val="nil"/>
            </w:tcBorders>
          </w:tcPr>
          <w:p w:rsidR="00B0285A" w:rsidRDefault="005F4EB6">
            <w:pPr>
              <w:pStyle w:val="afffff1"/>
              <w:framePr w:wrap="around" w:x="1381" w:y="6691"/>
            </w:pPr>
            <w:r>
              <w:rPr>
                <w:rFonts w:hint="eastAsia"/>
              </w:rPr>
              <w:t>（征求意见稿）</w:t>
            </w:r>
            <w:r w:rsidR="00B0285A">
              <w:pict>
                <v:rect id="RQ" o:spid="_x0000_s1030" style="position:absolute;left:0;text-align:left;margin-left:173.3pt;margin-top:45.15pt;width:150pt;height:20pt;z-index:-251653120;mso-position-horizontal-relative:text;mso-position-vertical-relative:text" o:gfxdata="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BYmuktUAAAAKAQAADwAAAAAAAAABACAAAAA4&#10;AAAAZHJzL2Rvd25yZXYueG1sUEsBAhQAFAAAAAgAh07iQJ/pHjn3AQAA5wMAAA4AAAAAAAAAAQAg&#10;AAAAOgEAAGRycy9lMm9Eb2MueG1sUEsFBgAAAAAGAAYAWQEAAKMFAAAAAA==&#10;" stroked="f">
                  <v:textbox>
                    <w:txbxContent>
                      <w:p w:rsidR="00B0285A" w:rsidRDefault="00B0285A"/>
                    </w:txbxContent>
                  </v:textbox>
                  <w10:anchorlock/>
                </v:rect>
              </w:pict>
            </w:r>
            <w:r w:rsidR="00B0285A">
              <w:pict>
                <v:rect id="LB" o:spid="_x0000_s1029" style="position:absolute;left:0;text-align:left;margin-left:193.3pt;margin-top:20.15pt;width:100pt;height:24pt;z-index:-251654144;mso-position-horizontal-relative:text;mso-position-vertical-relative:text" o:gfxdata="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APhi+XWAAAACQEAAA8AAAAAAAAAAQAgAAAA&#10;OAAAAGRycy9kb3ducmV2LnhtbFBLAQIUABQAAAAIAIdO4kAsT6hr9wEAAOcDAAAOAAAAAAAAAAEA&#10;IAAAADsBAABkcnMvZTJvRG9jLnhtbFBLBQYAAAAABgAGAFkBAACkBQAAAAA=&#10;" stroked="f">
                  <v:textbox>
                    <w:txbxContent>
                      <w:p w:rsidR="00B0285A" w:rsidRDefault="00B0285A"/>
                    </w:txbxContent>
                  </v:textbox>
                </v:rect>
              </w:pict>
            </w:r>
          </w:p>
        </w:tc>
      </w:tr>
      <w:tr w:rsidR="00B0285A">
        <w:tc>
          <w:tcPr>
            <w:tcW w:w="9855" w:type="dxa"/>
            <w:tcBorders>
              <w:top w:val="nil"/>
              <w:left w:val="nil"/>
              <w:bottom w:val="nil"/>
              <w:right w:val="nil"/>
            </w:tcBorders>
          </w:tcPr>
          <w:p w:rsidR="00B0285A" w:rsidRDefault="00B0285A">
            <w:pPr>
              <w:pStyle w:val="affffff8"/>
              <w:framePr w:wrap="around" w:x="1381" w:y="6691"/>
            </w:pPr>
          </w:p>
        </w:tc>
      </w:tr>
    </w:tbl>
    <w:p w:rsidR="00B0285A" w:rsidRDefault="005F4EB6">
      <w:pPr>
        <w:pStyle w:val="afffff5"/>
        <w:framePr w:wrap="around" w:hAnchor="page" w:x="1411" w:y="14116"/>
      </w:pPr>
      <w:r>
        <w:rPr>
          <w:rFonts w:ascii="黑体" w:hint="eastAsia"/>
        </w:rPr>
        <w:t>202X</w:t>
      </w:r>
      <w:r>
        <w:rPr>
          <w:rFonts w:ascii="黑体"/>
        </w:rPr>
        <w:t>-</w:t>
      </w:r>
      <w:r>
        <w:rPr>
          <w:rFonts w:ascii="黑体" w:hint="eastAsia"/>
        </w:rPr>
        <w:t>XX</w:t>
      </w:r>
      <w:r>
        <w:rPr>
          <w:rFonts w:ascii="黑体"/>
        </w:rPr>
        <w:t>-</w:t>
      </w:r>
      <w:r>
        <w:rPr>
          <w:rFonts w:ascii="黑体" w:hint="eastAsia"/>
        </w:rPr>
        <w:t>XX</w:t>
      </w:r>
      <w:r>
        <w:rPr>
          <w:rFonts w:hint="eastAsia"/>
        </w:rPr>
        <w:t>发布</w:t>
      </w:r>
    </w:p>
    <w:p w:rsidR="00B0285A" w:rsidRDefault="005F4EB6">
      <w:pPr>
        <w:pStyle w:val="affffffb"/>
        <w:framePr w:wrap="around" w:hAnchor="page" w:x="7081" w:y="14116"/>
      </w:pPr>
      <w:r>
        <w:rPr>
          <w:rFonts w:ascii="黑体" w:hint="eastAsia"/>
        </w:rPr>
        <w:t>202X</w:t>
      </w:r>
      <w:r>
        <w:rPr>
          <w:rFonts w:ascii="黑体"/>
        </w:rPr>
        <w:t>-</w:t>
      </w:r>
      <w:r>
        <w:rPr>
          <w:rFonts w:ascii="黑体" w:hint="eastAsia"/>
        </w:rPr>
        <w:t>XX</w:t>
      </w:r>
      <w:r>
        <w:rPr>
          <w:rFonts w:ascii="黑体"/>
        </w:rPr>
        <w:t>-</w:t>
      </w:r>
      <w:r>
        <w:rPr>
          <w:rFonts w:ascii="黑体" w:hint="eastAsia"/>
        </w:rPr>
        <w:t>XX</w:t>
      </w:r>
      <w:r>
        <w:rPr>
          <w:rFonts w:hint="eastAsia"/>
        </w:rPr>
        <w:t>实施</w:t>
      </w:r>
    </w:p>
    <w:p w:rsidR="00B0285A" w:rsidRDefault="005F4EB6">
      <w:pPr>
        <w:pStyle w:val="afffff7"/>
        <w:framePr w:wrap="around"/>
      </w:pPr>
      <w:r>
        <w:rPr>
          <w:rFonts w:hint="eastAsia"/>
        </w:rPr>
        <w:t>上海市市场监督管理局</w:t>
      </w:r>
      <w:r>
        <w:rPr>
          <w:rFonts w:hAnsi="黑体"/>
        </w:rPr>
        <w:t>   </w:t>
      </w:r>
      <w:r>
        <w:rPr>
          <w:rStyle w:val="affff0"/>
          <w:rFonts w:hint="eastAsia"/>
        </w:rPr>
        <w:t>发布</w:t>
      </w:r>
    </w:p>
    <w:p w:rsidR="00B0285A" w:rsidRDefault="00B0285A">
      <w:pPr>
        <w:pStyle w:val="afff5"/>
        <w:sectPr w:rsidR="00B0285A">
          <w:headerReference w:type="even" r:id="rId9"/>
          <w:footerReference w:type="even" r:id="rId10"/>
          <w:pgSz w:w="11906" w:h="16838"/>
          <w:pgMar w:top="567" w:right="1134" w:bottom="1134" w:left="1417" w:header="0" w:footer="0" w:gutter="0"/>
          <w:pgNumType w:start="1"/>
          <w:cols w:space="720"/>
          <w:docGrid w:type="lines" w:linePitch="312"/>
        </w:sectPr>
      </w:pPr>
      <w:r>
        <w:pict>
          <v:line id="Line 9" o:spid="_x0000_s1028" style="position:absolute;left:0;text-align:left;z-index:251660288" from=".7pt,701.4pt" to="482.6pt,701.4pt" o:gfxdata="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XWzt69UAAAALAQAADwAAAAAAAAABACAAAAA4AAAAZHJzL2Rvd25yZXYu&#10;eG1sUEsBAhQAFAAAAAgAh07iQFGtOs+vAQAAVAMAAA4AAAAAAAAAAQAgAAAAOgEAAGRycy9lMm9E&#10;b2MueG1sUEsFBgAAAAAGAAYAWQEAAFsFAAAAAA==&#10;"/>
        </w:pict>
      </w:r>
      <w:r>
        <w:pict>
          <v:line id="直线 11" o:spid="_x0000_s1027" style="position:absolute;left:0;text-align:left;z-index:251659264" from="-.05pt,184.25pt" to="481.85pt,184.25pt" o:gfxdata="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EJB4l/XAAAACQEAAA8AAAAAAAAAAQAgAAAA&#10;OAAAAGRycy9kb3ducmV2LnhtbFBLAQIUABQAAAAIAIdO4kAOUoCPvQEAAFcDAAAOAAAAAAAAAAEA&#10;IAAAADwBAABkcnMvZTJvRG9jLnhtbFBLBQYAAAAABgAGAFkBAABrBQAAAAA=&#10;"/>
        </w:pict>
      </w:r>
    </w:p>
    <w:bookmarkStart w:id="2" w:name="_Toc120609924" w:displacedByCustomXml="next"/>
    <w:bookmarkStart w:id="3" w:name="_Toc39673473" w:displacedByCustomXml="next"/>
    <w:bookmarkStart w:id="4" w:name="_Toc51672613" w:displacedByCustomXml="next"/>
    <w:bookmarkStart w:id="5" w:name="_Toc120606794" w:displacedByCustomXml="next"/>
    <w:bookmarkStart w:id="6" w:name="_Toc63061653" w:displacedByCustomXml="next"/>
    <w:bookmarkStart w:id="7" w:name="_Toc43241657" w:displacedByCustomXml="next"/>
    <w:bookmarkStart w:id="8" w:name="_Toc50017154" w:displacedByCustomXml="next"/>
    <w:bookmarkStart w:id="9" w:name="_Toc63154985" w:displacedByCustomXml="next"/>
    <w:bookmarkStart w:id="10" w:name="_Toc120622569" w:displacedByCustomXml="next"/>
    <w:bookmarkStart w:id="11" w:name="_Toc50017073" w:displacedByCustomXml="next"/>
    <w:bookmarkStart w:id="12" w:name="_Toc62655417" w:displacedByCustomXml="next"/>
    <w:bookmarkStart w:id="13" w:name="_Toc63320899" w:displacedByCustomXml="next"/>
    <w:bookmarkStart w:id="14" w:name="_Toc50976295" w:displacedByCustomXml="next"/>
    <w:bookmarkStart w:id="15" w:name="_Toc43189183" w:displacedByCustomXml="next"/>
    <w:bookmarkStart w:id="16" w:name="_Toc120622233" w:displacedByCustomXml="next"/>
    <w:bookmarkStart w:id="17" w:name="_Toc37763107" w:displacedByCustomXml="next"/>
    <w:bookmarkStart w:id="18" w:name="_Toc63411926" w:displacedByCustomXml="next"/>
    <w:bookmarkStart w:id="19" w:name="_Toc62819587" w:displacedByCustomXml="next"/>
    <w:sdt>
      <w:sdtPr>
        <w:rPr>
          <w:rFonts w:ascii="Times New Roman" w:eastAsia="宋体"/>
          <w:kern w:val="2"/>
          <w:sz w:val="21"/>
          <w:szCs w:val="24"/>
          <w:lang w:val="zh-CN"/>
        </w:rPr>
        <w:id w:val="-2031563984"/>
        <w:docPartObj>
          <w:docPartGallery w:val="Table of Contents"/>
          <w:docPartUnique/>
        </w:docPartObj>
      </w:sdtPr>
      <w:sdtEndPr>
        <w:rPr>
          <w:b/>
          <w:bCs/>
        </w:rPr>
      </w:sdtEndPr>
      <w:sdtContent>
        <w:p w:rsidR="00B0285A" w:rsidRDefault="005F4EB6">
          <w:pPr>
            <w:pStyle w:val="affffff"/>
            <w:rPr>
              <w:rFonts w:ascii="Times New Roman"/>
            </w:rPr>
          </w:pPr>
          <w:r>
            <w:rPr>
              <w:rFonts w:hint="eastAsia"/>
            </w:rPr>
            <w:t>目</w:t>
          </w:r>
          <w:r>
            <w:rPr>
              <w:rFonts w:ascii="MS Mincho" w:eastAsia="MS Mincho" w:hAnsi="MS Mincho" w:cs="MS Mincho" w:hint="eastAsia"/>
            </w:rPr>
            <w:t>  </w:t>
          </w:r>
          <w:r>
            <w:rPr>
              <w:rFonts w:hint="eastAsia"/>
            </w:rPr>
            <w:t>次</w:t>
          </w:r>
          <w:r w:rsidR="00B0285A" w:rsidRPr="00B0285A">
            <w:rPr>
              <w:rFonts w:ascii="Times New Roman"/>
            </w:rPr>
            <w:fldChar w:fldCharType="begin"/>
          </w:r>
          <w:r>
            <w:rPr>
              <w:rFonts w:ascii="Times New Roman"/>
            </w:rPr>
            <w:instrText xml:space="preserve"> TOC \o "1-3" \h \z \u </w:instrText>
          </w:r>
          <w:r w:rsidR="00B0285A" w:rsidRPr="00B0285A">
            <w:rPr>
              <w:rFonts w:ascii="Times New Roman"/>
            </w:rPr>
            <w:fldChar w:fldCharType="separate"/>
          </w:r>
        </w:p>
        <w:p w:rsidR="00B0285A" w:rsidRDefault="00B0285A">
          <w:pPr>
            <w:pStyle w:val="10"/>
            <w:spacing w:beforeLines="0" w:afterLines="0" w:line="240" w:lineRule="auto"/>
            <w:rPr>
              <w:rFonts w:hAnsi="宋体"/>
              <w:sz w:val="22"/>
              <w:szCs w:val="24"/>
            </w:rPr>
          </w:pPr>
          <w:hyperlink w:anchor="_Toc173771520" w:history="1">
            <w:r w:rsidR="005F4EB6">
              <w:rPr>
                <w:rStyle w:val="afffc"/>
                <w:rFonts w:hAnsi="宋体"/>
              </w:rPr>
              <w:t>前言</w:t>
            </w:r>
            <w:r w:rsidR="005F4EB6">
              <w:rPr>
                <w:rFonts w:hAnsi="宋体"/>
              </w:rPr>
              <w:tab/>
            </w:r>
            <w:r>
              <w:rPr>
                <w:rFonts w:hAnsi="宋体"/>
              </w:rPr>
              <w:fldChar w:fldCharType="begin"/>
            </w:r>
            <w:r w:rsidR="005F4EB6">
              <w:rPr>
                <w:rFonts w:hAnsi="宋体"/>
              </w:rPr>
              <w:instrText xml:space="preserve"> PAGEREF _Toc173771520 \h </w:instrText>
            </w:r>
            <w:r>
              <w:rPr>
                <w:rFonts w:hAnsi="宋体"/>
              </w:rPr>
            </w:r>
            <w:r>
              <w:rPr>
                <w:rFonts w:hAnsi="宋体"/>
              </w:rPr>
              <w:fldChar w:fldCharType="separate"/>
            </w:r>
            <w:r w:rsidR="005F4EB6">
              <w:rPr>
                <w:rFonts w:hAnsi="宋体"/>
              </w:rPr>
              <w:t>II</w:t>
            </w:r>
            <w:r>
              <w:rPr>
                <w:rFonts w:hAnsi="宋体"/>
              </w:rPr>
              <w:fldChar w:fldCharType="end"/>
            </w:r>
          </w:hyperlink>
        </w:p>
        <w:p w:rsidR="00B0285A" w:rsidRDefault="00B0285A">
          <w:pPr>
            <w:pStyle w:val="2"/>
            <w:spacing w:after="0" w:line="240" w:lineRule="auto"/>
            <w:rPr>
              <w:rFonts w:hAnsi="宋体"/>
              <w:sz w:val="22"/>
              <w:szCs w:val="24"/>
            </w:rPr>
          </w:pPr>
          <w:hyperlink w:anchor="_Toc173771522" w:history="1">
            <w:r w:rsidR="005F4EB6">
              <w:rPr>
                <w:rStyle w:val="afffc"/>
                <w:rFonts w:hAnsi="宋体"/>
              </w:rPr>
              <w:t xml:space="preserve">1 </w:t>
            </w:r>
            <w:r w:rsidR="005F4EB6">
              <w:rPr>
                <w:rStyle w:val="afffc"/>
                <w:rFonts w:hAnsi="宋体"/>
              </w:rPr>
              <w:t>范围</w:t>
            </w:r>
            <w:r w:rsidR="005F4EB6">
              <w:rPr>
                <w:rFonts w:hAnsi="宋体"/>
              </w:rPr>
              <w:tab/>
            </w:r>
            <w:r>
              <w:rPr>
                <w:rFonts w:hAnsi="宋体"/>
              </w:rPr>
              <w:fldChar w:fldCharType="begin"/>
            </w:r>
            <w:r w:rsidR="005F4EB6">
              <w:rPr>
                <w:rFonts w:hAnsi="宋体"/>
              </w:rPr>
              <w:instrText xml:space="preserve"> PAGEREF _Toc173771522 \h </w:instrText>
            </w:r>
            <w:r>
              <w:rPr>
                <w:rFonts w:hAnsi="宋体"/>
              </w:rPr>
            </w:r>
            <w:r>
              <w:rPr>
                <w:rFonts w:hAnsi="宋体"/>
              </w:rPr>
              <w:fldChar w:fldCharType="separate"/>
            </w:r>
            <w:r w:rsidR="005F4EB6">
              <w:rPr>
                <w:rFonts w:hAnsi="宋体"/>
              </w:rPr>
              <w:t>1</w:t>
            </w:r>
            <w:r>
              <w:rPr>
                <w:rFonts w:hAnsi="宋体"/>
              </w:rPr>
              <w:fldChar w:fldCharType="end"/>
            </w:r>
          </w:hyperlink>
        </w:p>
        <w:p w:rsidR="00B0285A" w:rsidRDefault="00B0285A">
          <w:pPr>
            <w:pStyle w:val="2"/>
            <w:spacing w:after="0" w:line="240" w:lineRule="auto"/>
            <w:rPr>
              <w:rFonts w:hAnsi="宋体"/>
              <w:sz w:val="22"/>
              <w:szCs w:val="24"/>
            </w:rPr>
          </w:pPr>
          <w:hyperlink w:anchor="_Toc173771523" w:history="1">
            <w:r w:rsidR="005F4EB6">
              <w:rPr>
                <w:rStyle w:val="afffc"/>
                <w:rFonts w:hAnsi="宋体"/>
              </w:rPr>
              <w:t xml:space="preserve">2 </w:t>
            </w:r>
            <w:r w:rsidR="005F4EB6">
              <w:rPr>
                <w:rStyle w:val="afffc"/>
                <w:rFonts w:hAnsi="宋体"/>
              </w:rPr>
              <w:t>规范性引用文件</w:t>
            </w:r>
            <w:r w:rsidR="005F4EB6">
              <w:rPr>
                <w:rFonts w:hAnsi="宋体"/>
              </w:rPr>
              <w:tab/>
            </w:r>
            <w:r>
              <w:rPr>
                <w:rFonts w:hAnsi="宋体"/>
              </w:rPr>
              <w:fldChar w:fldCharType="begin"/>
            </w:r>
            <w:r w:rsidR="005F4EB6">
              <w:rPr>
                <w:rFonts w:hAnsi="宋体"/>
              </w:rPr>
              <w:instrText xml:space="preserve"> PAGEREF _Toc173771523 \h </w:instrText>
            </w:r>
            <w:r>
              <w:rPr>
                <w:rFonts w:hAnsi="宋体"/>
              </w:rPr>
            </w:r>
            <w:r>
              <w:rPr>
                <w:rFonts w:hAnsi="宋体"/>
              </w:rPr>
              <w:fldChar w:fldCharType="separate"/>
            </w:r>
            <w:r w:rsidR="005F4EB6">
              <w:rPr>
                <w:rFonts w:hAnsi="宋体"/>
              </w:rPr>
              <w:t>1</w:t>
            </w:r>
            <w:r>
              <w:rPr>
                <w:rFonts w:hAnsi="宋体"/>
              </w:rPr>
              <w:fldChar w:fldCharType="end"/>
            </w:r>
          </w:hyperlink>
        </w:p>
        <w:p w:rsidR="00B0285A" w:rsidRDefault="00B0285A">
          <w:pPr>
            <w:pStyle w:val="2"/>
            <w:spacing w:after="0" w:line="240" w:lineRule="auto"/>
            <w:rPr>
              <w:rFonts w:hAnsi="宋体"/>
              <w:sz w:val="22"/>
              <w:szCs w:val="24"/>
            </w:rPr>
          </w:pPr>
          <w:hyperlink w:anchor="_Toc173771524" w:history="1">
            <w:r w:rsidR="005F4EB6">
              <w:rPr>
                <w:rStyle w:val="afffc"/>
                <w:rFonts w:hAnsi="宋体"/>
              </w:rPr>
              <w:t xml:space="preserve">3 </w:t>
            </w:r>
            <w:r w:rsidR="005F4EB6">
              <w:rPr>
                <w:rStyle w:val="afffc"/>
                <w:rFonts w:hAnsi="宋体"/>
              </w:rPr>
              <w:t>术语和定义</w:t>
            </w:r>
            <w:r w:rsidR="005F4EB6">
              <w:rPr>
                <w:rFonts w:hAnsi="宋体"/>
              </w:rPr>
              <w:tab/>
            </w:r>
            <w:r>
              <w:rPr>
                <w:rFonts w:hAnsi="宋体"/>
              </w:rPr>
              <w:fldChar w:fldCharType="begin"/>
            </w:r>
            <w:r w:rsidR="005F4EB6">
              <w:rPr>
                <w:rFonts w:hAnsi="宋体"/>
              </w:rPr>
              <w:instrText xml:space="preserve"> PAGEREF _Toc</w:instrText>
            </w:r>
            <w:r w:rsidR="005F4EB6">
              <w:rPr>
                <w:rFonts w:hAnsi="宋体"/>
              </w:rPr>
              <w:instrText xml:space="preserve">173771524 \h </w:instrText>
            </w:r>
            <w:r>
              <w:rPr>
                <w:rFonts w:hAnsi="宋体"/>
              </w:rPr>
            </w:r>
            <w:r>
              <w:rPr>
                <w:rFonts w:hAnsi="宋体"/>
              </w:rPr>
              <w:fldChar w:fldCharType="separate"/>
            </w:r>
            <w:r w:rsidR="005F4EB6">
              <w:rPr>
                <w:rFonts w:hAnsi="宋体"/>
              </w:rPr>
              <w:t>1</w:t>
            </w:r>
            <w:r>
              <w:rPr>
                <w:rFonts w:hAnsi="宋体"/>
              </w:rPr>
              <w:fldChar w:fldCharType="end"/>
            </w:r>
          </w:hyperlink>
        </w:p>
        <w:p w:rsidR="00B0285A" w:rsidRDefault="00B0285A">
          <w:pPr>
            <w:pStyle w:val="2"/>
            <w:spacing w:after="0" w:line="240" w:lineRule="auto"/>
            <w:rPr>
              <w:rFonts w:hAnsi="宋体"/>
              <w:sz w:val="22"/>
              <w:szCs w:val="24"/>
            </w:rPr>
          </w:pPr>
          <w:hyperlink w:anchor="_Toc173771527" w:history="1">
            <w:r w:rsidR="005F4EB6">
              <w:rPr>
                <w:rStyle w:val="afffc"/>
                <w:rFonts w:hAnsi="宋体"/>
              </w:rPr>
              <w:t xml:space="preserve">4 </w:t>
            </w:r>
            <w:r w:rsidR="005F4EB6">
              <w:rPr>
                <w:rStyle w:val="afffc"/>
                <w:rFonts w:hAnsi="宋体"/>
              </w:rPr>
              <w:t>服务要求</w:t>
            </w:r>
            <w:r w:rsidR="005F4EB6">
              <w:rPr>
                <w:rFonts w:hAnsi="宋体"/>
              </w:rPr>
              <w:tab/>
            </w:r>
            <w:r>
              <w:rPr>
                <w:rFonts w:hAnsi="宋体"/>
              </w:rPr>
              <w:fldChar w:fldCharType="begin"/>
            </w:r>
            <w:r w:rsidR="005F4EB6">
              <w:rPr>
                <w:rFonts w:hAnsi="宋体"/>
              </w:rPr>
              <w:instrText xml:space="preserve"> PAGEREF _Toc173771527 \h </w:instrText>
            </w:r>
            <w:r>
              <w:rPr>
                <w:rFonts w:hAnsi="宋体"/>
              </w:rPr>
            </w:r>
            <w:r>
              <w:rPr>
                <w:rFonts w:hAnsi="宋体"/>
              </w:rPr>
              <w:fldChar w:fldCharType="separate"/>
            </w:r>
            <w:r w:rsidR="005F4EB6">
              <w:rPr>
                <w:rFonts w:hAnsi="宋体"/>
              </w:rPr>
              <w:t>1</w:t>
            </w:r>
            <w:r>
              <w:rPr>
                <w:rFonts w:hAnsi="宋体"/>
              </w:rPr>
              <w:fldChar w:fldCharType="end"/>
            </w:r>
          </w:hyperlink>
        </w:p>
        <w:p w:rsidR="00B0285A" w:rsidRDefault="00B0285A">
          <w:pPr>
            <w:pStyle w:val="3"/>
            <w:spacing w:after="0" w:line="240" w:lineRule="auto"/>
            <w:ind w:firstLine="210"/>
            <w:rPr>
              <w:rFonts w:hAnsi="宋体"/>
              <w:sz w:val="22"/>
              <w:szCs w:val="24"/>
            </w:rPr>
          </w:pPr>
          <w:hyperlink w:anchor="_Toc173771528" w:history="1">
            <w:r w:rsidR="005F4EB6">
              <w:rPr>
                <w:rStyle w:val="afffc"/>
                <w:rFonts w:hAnsi="宋体"/>
              </w:rPr>
              <w:t xml:space="preserve">4.1 </w:t>
            </w:r>
            <w:r w:rsidR="005F4EB6">
              <w:rPr>
                <w:rStyle w:val="afffc"/>
                <w:rFonts w:hAnsi="宋体"/>
              </w:rPr>
              <w:t>市容保障服务企业</w:t>
            </w:r>
            <w:r w:rsidR="005F4EB6">
              <w:rPr>
                <w:rFonts w:hAnsi="宋体"/>
              </w:rPr>
              <w:tab/>
            </w:r>
            <w:r>
              <w:rPr>
                <w:rFonts w:hAnsi="宋体"/>
              </w:rPr>
              <w:fldChar w:fldCharType="begin"/>
            </w:r>
            <w:r w:rsidR="005F4EB6">
              <w:rPr>
                <w:rFonts w:hAnsi="宋体"/>
              </w:rPr>
              <w:instrText xml:space="preserve"> PAGEREF _Toc173771528 \h </w:instrText>
            </w:r>
            <w:r>
              <w:rPr>
                <w:rFonts w:hAnsi="宋体"/>
              </w:rPr>
            </w:r>
            <w:r>
              <w:rPr>
                <w:rFonts w:hAnsi="宋体"/>
              </w:rPr>
              <w:fldChar w:fldCharType="separate"/>
            </w:r>
            <w:r w:rsidR="005F4EB6">
              <w:rPr>
                <w:rFonts w:hAnsi="宋体"/>
              </w:rPr>
              <w:t>1</w:t>
            </w:r>
            <w:r>
              <w:rPr>
                <w:rFonts w:hAnsi="宋体"/>
              </w:rPr>
              <w:fldChar w:fldCharType="end"/>
            </w:r>
          </w:hyperlink>
        </w:p>
        <w:p w:rsidR="00B0285A" w:rsidRDefault="00B0285A">
          <w:pPr>
            <w:pStyle w:val="3"/>
            <w:spacing w:after="0" w:line="240" w:lineRule="auto"/>
            <w:ind w:firstLine="210"/>
            <w:rPr>
              <w:rFonts w:hAnsi="宋体"/>
              <w:sz w:val="22"/>
              <w:szCs w:val="24"/>
            </w:rPr>
          </w:pPr>
          <w:hyperlink w:anchor="_Toc173771529" w:history="1">
            <w:r w:rsidR="005F4EB6">
              <w:rPr>
                <w:rStyle w:val="afffc"/>
                <w:rFonts w:hAnsi="宋体"/>
              </w:rPr>
              <w:t xml:space="preserve">4.2 </w:t>
            </w:r>
            <w:r w:rsidR="005F4EB6">
              <w:rPr>
                <w:rStyle w:val="afffc"/>
                <w:rFonts w:hAnsi="宋体"/>
              </w:rPr>
              <w:t>市容保障服务人员</w:t>
            </w:r>
            <w:r w:rsidR="005F4EB6">
              <w:rPr>
                <w:rFonts w:hAnsi="宋体"/>
              </w:rPr>
              <w:tab/>
            </w:r>
            <w:r>
              <w:rPr>
                <w:rFonts w:hAnsi="宋体"/>
              </w:rPr>
              <w:fldChar w:fldCharType="begin"/>
            </w:r>
            <w:r w:rsidR="005F4EB6">
              <w:rPr>
                <w:rFonts w:hAnsi="宋体"/>
              </w:rPr>
              <w:instrText xml:space="preserve"> PAGER</w:instrText>
            </w:r>
            <w:r w:rsidR="005F4EB6">
              <w:rPr>
                <w:rFonts w:hAnsi="宋体"/>
              </w:rPr>
              <w:instrText xml:space="preserve">EF _Toc173771529 \h </w:instrText>
            </w:r>
            <w:r>
              <w:rPr>
                <w:rFonts w:hAnsi="宋体"/>
              </w:rPr>
            </w:r>
            <w:r>
              <w:rPr>
                <w:rFonts w:hAnsi="宋体"/>
              </w:rPr>
              <w:fldChar w:fldCharType="separate"/>
            </w:r>
            <w:r w:rsidR="005F4EB6">
              <w:rPr>
                <w:rFonts w:hAnsi="宋体"/>
              </w:rPr>
              <w:t>2</w:t>
            </w:r>
            <w:r>
              <w:rPr>
                <w:rFonts w:hAnsi="宋体"/>
              </w:rPr>
              <w:fldChar w:fldCharType="end"/>
            </w:r>
          </w:hyperlink>
        </w:p>
        <w:p w:rsidR="00B0285A" w:rsidRDefault="00B0285A">
          <w:pPr>
            <w:pStyle w:val="2"/>
            <w:spacing w:after="0" w:line="240" w:lineRule="auto"/>
            <w:rPr>
              <w:rFonts w:hAnsi="宋体"/>
              <w:sz w:val="22"/>
              <w:szCs w:val="24"/>
            </w:rPr>
          </w:pPr>
          <w:hyperlink w:anchor="_Toc173771530" w:history="1">
            <w:r w:rsidR="005F4EB6">
              <w:rPr>
                <w:rStyle w:val="afffc"/>
                <w:rFonts w:hAnsi="宋体"/>
              </w:rPr>
              <w:t xml:space="preserve">5 </w:t>
            </w:r>
            <w:r w:rsidR="005F4EB6">
              <w:rPr>
                <w:rStyle w:val="afffc"/>
                <w:rFonts w:hAnsi="宋体"/>
              </w:rPr>
              <w:t>服务内容</w:t>
            </w:r>
            <w:r w:rsidR="005F4EB6">
              <w:rPr>
                <w:rFonts w:hAnsi="宋体"/>
              </w:rPr>
              <w:tab/>
            </w:r>
            <w:r>
              <w:rPr>
                <w:rFonts w:hAnsi="宋体"/>
              </w:rPr>
              <w:fldChar w:fldCharType="begin"/>
            </w:r>
            <w:r w:rsidR="005F4EB6">
              <w:rPr>
                <w:rFonts w:hAnsi="宋体"/>
              </w:rPr>
              <w:instrText xml:space="preserve"> PAGEREF _Toc173771530 \h </w:instrText>
            </w:r>
            <w:r>
              <w:rPr>
                <w:rFonts w:hAnsi="宋体"/>
              </w:rPr>
            </w:r>
            <w:r>
              <w:rPr>
                <w:rFonts w:hAnsi="宋体"/>
              </w:rPr>
              <w:fldChar w:fldCharType="separate"/>
            </w:r>
            <w:r w:rsidR="005F4EB6">
              <w:rPr>
                <w:rFonts w:hAnsi="宋体"/>
              </w:rPr>
              <w:t>3</w:t>
            </w:r>
            <w:r>
              <w:rPr>
                <w:rFonts w:hAnsi="宋体"/>
              </w:rPr>
              <w:fldChar w:fldCharType="end"/>
            </w:r>
          </w:hyperlink>
        </w:p>
        <w:p w:rsidR="00B0285A" w:rsidRDefault="00B0285A">
          <w:pPr>
            <w:pStyle w:val="3"/>
            <w:spacing w:after="0" w:line="240" w:lineRule="auto"/>
            <w:ind w:firstLine="210"/>
            <w:rPr>
              <w:rFonts w:hAnsi="宋体"/>
              <w:sz w:val="22"/>
              <w:szCs w:val="24"/>
            </w:rPr>
          </w:pPr>
          <w:hyperlink w:anchor="_Toc173771531" w:history="1">
            <w:r w:rsidR="005F4EB6">
              <w:rPr>
                <w:rStyle w:val="afffc"/>
                <w:rFonts w:hAnsi="宋体"/>
              </w:rPr>
              <w:t>5</w:t>
            </w:r>
            <w:r w:rsidR="005F4EB6">
              <w:rPr>
                <w:rStyle w:val="afffc"/>
                <w:rFonts w:hAnsi="宋体"/>
              </w:rPr>
              <w:t xml:space="preserve">.1 </w:t>
            </w:r>
            <w:r w:rsidR="005F4EB6">
              <w:rPr>
                <w:rStyle w:val="afffc"/>
                <w:rFonts w:hAnsi="宋体"/>
              </w:rPr>
              <w:t>市容环境卫生保障</w:t>
            </w:r>
            <w:r w:rsidR="005F4EB6">
              <w:rPr>
                <w:rFonts w:hAnsi="宋体"/>
              </w:rPr>
              <w:tab/>
            </w:r>
            <w:r>
              <w:rPr>
                <w:rFonts w:hAnsi="宋体"/>
              </w:rPr>
              <w:fldChar w:fldCharType="begin"/>
            </w:r>
            <w:r w:rsidR="005F4EB6">
              <w:rPr>
                <w:rFonts w:hAnsi="宋体"/>
              </w:rPr>
              <w:instrText xml:space="preserve"> PAGEREF _Toc173771531 \h </w:instrText>
            </w:r>
            <w:r>
              <w:rPr>
                <w:rFonts w:hAnsi="宋体"/>
              </w:rPr>
            </w:r>
            <w:r>
              <w:rPr>
                <w:rFonts w:hAnsi="宋体"/>
              </w:rPr>
              <w:fldChar w:fldCharType="separate"/>
            </w:r>
            <w:r w:rsidR="005F4EB6">
              <w:rPr>
                <w:rFonts w:hAnsi="宋体"/>
              </w:rPr>
              <w:t>3</w:t>
            </w:r>
            <w:r>
              <w:rPr>
                <w:rFonts w:hAnsi="宋体"/>
              </w:rPr>
              <w:fldChar w:fldCharType="end"/>
            </w:r>
          </w:hyperlink>
        </w:p>
        <w:p w:rsidR="00B0285A" w:rsidRDefault="00B0285A">
          <w:pPr>
            <w:pStyle w:val="3"/>
            <w:spacing w:after="0" w:line="240" w:lineRule="auto"/>
            <w:ind w:firstLine="210"/>
            <w:rPr>
              <w:rFonts w:hAnsi="宋体"/>
              <w:sz w:val="22"/>
              <w:szCs w:val="24"/>
            </w:rPr>
          </w:pPr>
          <w:hyperlink w:anchor="_Toc173771532" w:history="1">
            <w:r w:rsidR="005F4EB6">
              <w:rPr>
                <w:rStyle w:val="afffc"/>
                <w:rFonts w:hAnsi="宋体"/>
              </w:rPr>
              <w:t xml:space="preserve">5.2 </w:t>
            </w:r>
            <w:r w:rsidR="005F4EB6">
              <w:rPr>
                <w:rStyle w:val="afffc"/>
                <w:rFonts w:hAnsi="宋体"/>
              </w:rPr>
              <w:t>公共设施巡视发现</w:t>
            </w:r>
            <w:r w:rsidR="005F4EB6">
              <w:rPr>
                <w:rFonts w:hAnsi="宋体"/>
              </w:rPr>
              <w:tab/>
            </w:r>
            <w:r>
              <w:rPr>
                <w:rFonts w:hAnsi="宋体"/>
              </w:rPr>
              <w:fldChar w:fldCharType="begin"/>
            </w:r>
            <w:r w:rsidR="005F4EB6">
              <w:rPr>
                <w:rFonts w:hAnsi="宋体"/>
              </w:rPr>
              <w:instrText xml:space="preserve"> PAGEREF _Toc173771532 \h </w:instrText>
            </w:r>
            <w:r>
              <w:rPr>
                <w:rFonts w:hAnsi="宋体"/>
              </w:rPr>
            </w:r>
            <w:r>
              <w:rPr>
                <w:rFonts w:hAnsi="宋体"/>
              </w:rPr>
              <w:fldChar w:fldCharType="separate"/>
            </w:r>
            <w:r w:rsidR="005F4EB6">
              <w:rPr>
                <w:rFonts w:hAnsi="宋体"/>
              </w:rPr>
              <w:t>4</w:t>
            </w:r>
            <w:r>
              <w:rPr>
                <w:rFonts w:hAnsi="宋体"/>
              </w:rPr>
              <w:fldChar w:fldCharType="end"/>
            </w:r>
          </w:hyperlink>
        </w:p>
        <w:p w:rsidR="00B0285A" w:rsidRDefault="00B0285A">
          <w:pPr>
            <w:pStyle w:val="3"/>
            <w:spacing w:after="0" w:line="240" w:lineRule="auto"/>
            <w:ind w:firstLine="210"/>
            <w:rPr>
              <w:rFonts w:hAnsi="宋体"/>
              <w:sz w:val="22"/>
              <w:szCs w:val="24"/>
            </w:rPr>
          </w:pPr>
          <w:hyperlink w:anchor="_Toc173771533" w:history="1">
            <w:r w:rsidR="005F4EB6">
              <w:rPr>
                <w:rStyle w:val="afffc"/>
                <w:rFonts w:hAnsi="宋体"/>
              </w:rPr>
              <w:t xml:space="preserve">5.3 </w:t>
            </w:r>
            <w:r w:rsidR="005F4EB6">
              <w:rPr>
                <w:rStyle w:val="afffc"/>
                <w:rFonts w:hAnsi="宋体"/>
              </w:rPr>
              <w:t>突发事件响应</w:t>
            </w:r>
            <w:r w:rsidR="005F4EB6">
              <w:rPr>
                <w:rFonts w:hAnsi="宋体"/>
              </w:rPr>
              <w:tab/>
            </w:r>
            <w:r>
              <w:rPr>
                <w:rFonts w:hAnsi="宋体"/>
              </w:rPr>
              <w:fldChar w:fldCharType="begin"/>
            </w:r>
            <w:r w:rsidR="005F4EB6">
              <w:rPr>
                <w:rFonts w:hAnsi="宋体"/>
              </w:rPr>
              <w:instrText xml:space="preserve"> PAGEREF _Toc173771533 \h </w:instrText>
            </w:r>
            <w:r>
              <w:rPr>
                <w:rFonts w:hAnsi="宋体"/>
              </w:rPr>
            </w:r>
            <w:r>
              <w:rPr>
                <w:rFonts w:hAnsi="宋体"/>
              </w:rPr>
              <w:fldChar w:fldCharType="separate"/>
            </w:r>
            <w:r w:rsidR="005F4EB6">
              <w:rPr>
                <w:rFonts w:hAnsi="宋体"/>
              </w:rPr>
              <w:t>5</w:t>
            </w:r>
            <w:r>
              <w:rPr>
                <w:rFonts w:hAnsi="宋体"/>
              </w:rPr>
              <w:fldChar w:fldCharType="end"/>
            </w:r>
          </w:hyperlink>
        </w:p>
        <w:p w:rsidR="00B0285A" w:rsidRDefault="00B0285A">
          <w:pPr>
            <w:pStyle w:val="3"/>
            <w:spacing w:after="0" w:line="240" w:lineRule="auto"/>
            <w:ind w:firstLine="210"/>
            <w:rPr>
              <w:rFonts w:hAnsi="宋体"/>
              <w:sz w:val="22"/>
              <w:szCs w:val="24"/>
            </w:rPr>
          </w:pPr>
          <w:hyperlink w:anchor="_Toc173771534" w:history="1">
            <w:r w:rsidR="005F4EB6">
              <w:rPr>
                <w:rStyle w:val="afffc"/>
                <w:rFonts w:hAnsi="宋体"/>
              </w:rPr>
              <w:t xml:space="preserve">5.4 </w:t>
            </w:r>
            <w:r w:rsidR="005F4EB6">
              <w:rPr>
                <w:rStyle w:val="afffc"/>
                <w:rFonts w:hAnsi="宋体"/>
              </w:rPr>
              <w:t>其他相关服务</w:t>
            </w:r>
            <w:r w:rsidR="005F4EB6">
              <w:rPr>
                <w:rFonts w:hAnsi="宋体"/>
              </w:rPr>
              <w:tab/>
            </w:r>
            <w:r>
              <w:rPr>
                <w:rFonts w:hAnsi="宋体"/>
              </w:rPr>
              <w:fldChar w:fldCharType="begin"/>
            </w:r>
            <w:r w:rsidR="005F4EB6">
              <w:rPr>
                <w:rFonts w:hAnsi="宋体"/>
              </w:rPr>
              <w:instrText xml:space="preserve"> PAGEREF _Toc173771534 \h </w:instrText>
            </w:r>
            <w:r>
              <w:rPr>
                <w:rFonts w:hAnsi="宋体"/>
              </w:rPr>
            </w:r>
            <w:r>
              <w:rPr>
                <w:rFonts w:hAnsi="宋体"/>
              </w:rPr>
              <w:fldChar w:fldCharType="separate"/>
            </w:r>
            <w:r w:rsidR="005F4EB6">
              <w:rPr>
                <w:rFonts w:hAnsi="宋体"/>
              </w:rPr>
              <w:t>5</w:t>
            </w:r>
            <w:r>
              <w:rPr>
                <w:rFonts w:hAnsi="宋体"/>
              </w:rPr>
              <w:fldChar w:fldCharType="end"/>
            </w:r>
          </w:hyperlink>
        </w:p>
        <w:p w:rsidR="00B0285A" w:rsidRDefault="00B0285A">
          <w:pPr>
            <w:pStyle w:val="2"/>
            <w:spacing w:after="0" w:line="240" w:lineRule="auto"/>
            <w:rPr>
              <w:rFonts w:hAnsi="宋体"/>
              <w:sz w:val="22"/>
              <w:szCs w:val="24"/>
            </w:rPr>
          </w:pPr>
          <w:hyperlink w:anchor="_Toc173771535" w:history="1">
            <w:r w:rsidR="005F4EB6">
              <w:rPr>
                <w:rStyle w:val="afffc"/>
                <w:rFonts w:hAnsi="宋体"/>
              </w:rPr>
              <w:t xml:space="preserve">6 </w:t>
            </w:r>
            <w:r w:rsidR="005F4EB6">
              <w:rPr>
                <w:rStyle w:val="afffc"/>
                <w:rFonts w:hAnsi="宋体"/>
              </w:rPr>
              <w:t>服务方式</w:t>
            </w:r>
            <w:r w:rsidR="005F4EB6">
              <w:rPr>
                <w:rFonts w:hAnsi="宋体"/>
              </w:rPr>
              <w:tab/>
            </w:r>
            <w:r>
              <w:rPr>
                <w:rFonts w:hAnsi="宋体"/>
              </w:rPr>
              <w:fldChar w:fldCharType="begin"/>
            </w:r>
            <w:r w:rsidR="005F4EB6">
              <w:rPr>
                <w:rFonts w:hAnsi="宋体"/>
              </w:rPr>
              <w:instrText xml:space="preserve"> PAGEREF _Toc173771535 \h </w:instrText>
            </w:r>
            <w:r>
              <w:rPr>
                <w:rFonts w:hAnsi="宋体"/>
              </w:rPr>
            </w:r>
            <w:r>
              <w:rPr>
                <w:rFonts w:hAnsi="宋体"/>
              </w:rPr>
              <w:fldChar w:fldCharType="separate"/>
            </w:r>
            <w:r w:rsidR="005F4EB6">
              <w:rPr>
                <w:rFonts w:hAnsi="宋体"/>
              </w:rPr>
              <w:t>5</w:t>
            </w:r>
            <w:r>
              <w:rPr>
                <w:rFonts w:hAnsi="宋体"/>
              </w:rPr>
              <w:fldChar w:fldCharType="end"/>
            </w:r>
          </w:hyperlink>
        </w:p>
        <w:p w:rsidR="00B0285A" w:rsidRDefault="00B0285A">
          <w:pPr>
            <w:pStyle w:val="3"/>
            <w:spacing w:after="0" w:line="240" w:lineRule="auto"/>
            <w:ind w:firstLine="210"/>
            <w:rPr>
              <w:rFonts w:hAnsi="宋体"/>
              <w:sz w:val="22"/>
              <w:szCs w:val="24"/>
            </w:rPr>
          </w:pPr>
          <w:hyperlink w:anchor="_Toc173771536" w:history="1">
            <w:r w:rsidR="005F4EB6">
              <w:rPr>
                <w:rStyle w:val="afffc"/>
                <w:rFonts w:hAnsi="宋体"/>
              </w:rPr>
              <w:t xml:space="preserve">6.1 </w:t>
            </w:r>
            <w:r w:rsidR="005F4EB6">
              <w:rPr>
                <w:rStyle w:val="afffc"/>
                <w:rFonts w:hAnsi="宋体"/>
              </w:rPr>
              <w:t>巡视发现</w:t>
            </w:r>
            <w:r w:rsidR="005F4EB6">
              <w:rPr>
                <w:rFonts w:hAnsi="宋体"/>
              </w:rPr>
              <w:tab/>
            </w:r>
            <w:r>
              <w:rPr>
                <w:rFonts w:hAnsi="宋体"/>
              </w:rPr>
              <w:fldChar w:fldCharType="begin"/>
            </w:r>
            <w:r w:rsidR="005F4EB6">
              <w:rPr>
                <w:rFonts w:hAnsi="宋体"/>
              </w:rPr>
              <w:instrText xml:space="preserve"> PAGEREF _Toc173771536 \h </w:instrText>
            </w:r>
            <w:r>
              <w:rPr>
                <w:rFonts w:hAnsi="宋体"/>
              </w:rPr>
            </w:r>
            <w:r>
              <w:rPr>
                <w:rFonts w:hAnsi="宋体"/>
              </w:rPr>
              <w:fldChar w:fldCharType="separate"/>
            </w:r>
            <w:r w:rsidR="005F4EB6">
              <w:rPr>
                <w:rFonts w:hAnsi="宋体"/>
              </w:rPr>
              <w:t>5</w:t>
            </w:r>
            <w:r>
              <w:rPr>
                <w:rFonts w:hAnsi="宋体"/>
              </w:rPr>
              <w:fldChar w:fldCharType="end"/>
            </w:r>
          </w:hyperlink>
        </w:p>
        <w:p w:rsidR="00B0285A" w:rsidRDefault="00B0285A">
          <w:pPr>
            <w:pStyle w:val="3"/>
            <w:spacing w:after="0" w:line="240" w:lineRule="auto"/>
            <w:ind w:firstLine="210"/>
            <w:rPr>
              <w:rFonts w:hAnsi="宋体"/>
              <w:sz w:val="22"/>
              <w:szCs w:val="24"/>
            </w:rPr>
          </w:pPr>
          <w:hyperlink w:anchor="_Toc173771537" w:history="1">
            <w:r w:rsidR="005F4EB6">
              <w:rPr>
                <w:rStyle w:val="afffc"/>
                <w:rFonts w:hAnsi="宋体"/>
              </w:rPr>
              <w:t xml:space="preserve">6.2 </w:t>
            </w:r>
            <w:r w:rsidR="005F4EB6">
              <w:rPr>
                <w:rStyle w:val="afffc"/>
                <w:rFonts w:hAnsi="宋体"/>
              </w:rPr>
              <w:t>宣传告知</w:t>
            </w:r>
            <w:r w:rsidR="005F4EB6">
              <w:rPr>
                <w:rFonts w:hAnsi="宋体"/>
              </w:rPr>
              <w:tab/>
            </w:r>
            <w:r>
              <w:rPr>
                <w:rFonts w:hAnsi="宋体"/>
              </w:rPr>
              <w:fldChar w:fldCharType="begin"/>
            </w:r>
            <w:r w:rsidR="005F4EB6">
              <w:rPr>
                <w:rFonts w:hAnsi="宋体"/>
              </w:rPr>
              <w:instrText xml:space="preserve"> PAGEREF _Toc1</w:instrText>
            </w:r>
            <w:r w:rsidR="005F4EB6">
              <w:rPr>
                <w:rFonts w:hAnsi="宋体"/>
              </w:rPr>
              <w:instrText xml:space="preserve">73771537 \h </w:instrText>
            </w:r>
            <w:r>
              <w:rPr>
                <w:rFonts w:hAnsi="宋体"/>
              </w:rPr>
            </w:r>
            <w:r>
              <w:rPr>
                <w:rFonts w:hAnsi="宋体"/>
              </w:rPr>
              <w:fldChar w:fldCharType="separate"/>
            </w:r>
            <w:r w:rsidR="005F4EB6">
              <w:rPr>
                <w:rFonts w:hAnsi="宋体"/>
              </w:rPr>
              <w:t>5</w:t>
            </w:r>
            <w:r>
              <w:rPr>
                <w:rFonts w:hAnsi="宋体"/>
              </w:rPr>
              <w:fldChar w:fldCharType="end"/>
            </w:r>
          </w:hyperlink>
        </w:p>
        <w:p w:rsidR="00B0285A" w:rsidRDefault="00B0285A">
          <w:pPr>
            <w:pStyle w:val="3"/>
            <w:spacing w:after="0" w:line="240" w:lineRule="auto"/>
            <w:ind w:firstLine="210"/>
            <w:rPr>
              <w:rFonts w:hAnsi="宋体"/>
              <w:sz w:val="22"/>
              <w:szCs w:val="24"/>
            </w:rPr>
          </w:pPr>
          <w:hyperlink w:anchor="_Toc173771538" w:history="1">
            <w:r w:rsidR="005F4EB6">
              <w:rPr>
                <w:rStyle w:val="afffc"/>
                <w:rFonts w:hAnsi="宋体"/>
              </w:rPr>
              <w:t xml:space="preserve">6.3 </w:t>
            </w:r>
            <w:r w:rsidR="005F4EB6">
              <w:rPr>
                <w:rStyle w:val="afffc"/>
                <w:rFonts w:hAnsi="宋体"/>
              </w:rPr>
              <w:t>提醒劝阻</w:t>
            </w:r>
            <w:r w:rsidR="005F4EB6">
              <w:rPr>
                <w:rFonts w:hAnsi="宋体"/>
              </w:rPr>
              <w:tab/>
            </w:r>
            <w:r>
              <w:rPr>
                <w:rFonts w:hAnsi="宋体"/>
              </w:rPr>
              <w:fldChar w:fldCharType="begin"/>
            </w:r>
            <w:r w:rsidR="005F4EB6">
              <w:rPr>
                <w:rFonts w:hAnsi="宋体"/>
              </w:rPr>
              <w:instrText xml:space="preserve"> PAGEREF _Toc173771538 \h </w:instrText>
            </w:r>
            <w:r>
              <w:rPr>
                <w:rFonts w:hAnsi="宋体"/>
              </w:rPr>
            </w:r>
            <w:r>
              <w:rPr>
                <w:rFonts w:hAnsi="宋体"/>
              </w:rPr>
              <w:fldChar w:fldCharType="separate"/>
            </w:r>
            <w:r w:rsidR="005F4EB6">
              <w:rPr>
                <w:rFonts w:hAnsi="宋体"/>
              </w:rPr>
              <w:t>5</w:t>
            </w:r>
            <w:r>
              <w:rPr>
                <w:rFonts w:hAnsi="宋体"/>
              </w:rPr>
              <w:fldChar w:fldCharType="end"/>
            </w:r>
          </w:hyperlink>
        </w:p>
        <w:p w:rsidR="00B0285A" w:rsidRDefault="00B0285A">
          <w:pPr>
            <w:pStyle w:val="3"/>
            <w:spacing w:after="0" w:line="240" w:lineRule="auto"/>
            <w:ind w:firstLine="210"/>
            <w:rPr>
              <w:rFonts w:hAnsi="宋体"/>
              <w:sz w:val="22"/>
              <w:szCs w:val="24"/>
            </w:rPr>
          </w:pPr>
          <w:hyperlink w:anchor="_Toc173771539" w:history="1">
            <w:r w:rsidR="005F4EB6">
              <w:rPr>
                <w:rStyle w:val="afffc"/>
                <w:rFonts w:hAnsi="宋体"/>
              </w:rPr>
              <w:t xml:space="preserve">6.4 </w:t>
            </w:r>
            <w:r w:rsidR="005F4EB6">
              <w:rPr>
                <w:rStyle w:val="afffc"/>
                <w:rFonts w:hAnsi="宋体"/>
              </w:rPr>
              <w:t>情况报</w:t>
            </w:r>
            <w:r w:rsidR="005F4EB6">
              <w:rPr>
                <w:rStyle w:val="afffc"/>
                <w:rFonts w:hAnsi="宋体"/>
              </w:rPr>
              <w:t>告</w:t>
            </w:r>
            <w:r w:rsidR="005F4EB6">
              <w:rPr>
                <w:rFonts w:hAnsi="宋体"/>
              </w:rPr>
              <w:tab/>
            </w:r>
            <w:r>
              <w:rPr>
                <w:rFonts w:hAnsi="宋体"/>
              </w:rPr>
              <w:fldChar w:fldCharType="begin"/>
            </w:r>
            <w:r w:rsidR="005F4EB6">
              <w:rPr>
                <w:rFonts w:hAnsi="宋体"/>
              </w:rPr>
              <w:instrText xml:space="preserve"> PAGEREF _Toc173771539 \h </w:instrText>
            </w:r>
            <w:r>
              <w:rPr>
                <w:rFonts w:hAnsi="宋体"/>
              </w:rPr>
            </w:r>
            <w:r>
              <w:rPr>
                <w:rFonts w:hAnsi="宋体"/>
              </w:rPr>
              <w:fldChar w:fldCharType="separate"/>
            </w:r>
            <w:r w:rsidR="005F4EB6">
              <w:rPr>
                <w:rFonts w:hAnsi="宋体"/>
              </w:rPr>
              <w:t>5</w:t>
            </w:r>
            <w:r>
              <w:rPr>
                <w:rFonts w:hAnsi="宋体"/>
              </w:rPr>
              <w:fldChar w:fldCharType="end"/>
            </w:r>
          </w:hyperlink>
        </w:p>
        <w:p w:rsidR="00B0285A" w:rsidRDefault="00B0285A">
          <w:pPr>
            <w:pStyle w:val="3"/>
            <w:spacing w:after="0" w:line="240" w:lineRule="auto"/>
            <w:ind w:firstLine="210"/>
            <w:rPr>
              <w:rFonts w:hAnsi="宋体"/>
              <w:sz w:val="22"/>
              <w:szCs w:val="24"/>
            </w:rPr>
          </w:pPr>
          <w:hyperlink w:anchor="_Toc173771540" w:history="1">
            <w:r w:rsidR="005F4EB6">
              <w:rPr>
                <w:rStyle w:val="afffc"/>
                <w:rFonts w:hAnsi="宋体"/>
              </w:rPr>
              <w:t xml:space="preserve">6.5 </w:t>
            </w:r>
            <w:r w:rsidR="005F4EB6">
              <w:rPr>
                <w:rStyle w:val="afffc"/>
                <w:rFonts w:hAnsi="宋体"/>
              </w:rPr>
              <w:t>其他方式</w:t>
            </w:r>
            <w:r w:rsidR="005F4EB6">
              <w:rPr>
                <w:rFonts w:hAnsi="宋体"/>
              </w:rPr>
              <w:tab/>
            </w:r>
            <w:r>
              <w:rPr>
                <w:rFonts w:hAnsi="宋体"/>
              </w:rPr>
              <w:fldChar w:fldCharType="begin"/>
            </w:r>
            <w:r w:rsidR="005F4EB6">
              <w:rPr>
                <w:rFonts w:hAnsi="宋体"/>
              </w:rPr>
              <w:instrText xml:space="preserve"> PAGEREF _Toc173771540 \h </w:instrText>
            </w:r>
            <w:r>
              <w:rPr>
                <w:rFonts w:hAnsi="宋体"/>
              </w:rPr>
            </w:r>
            <w:r>
              <w:rPr>
                <w:rFonts w:hAnsi="宋体"/>
              </w:rPr>
              <w:fldChar w:fldCharType="separate"/>
            </w:r>
            <w:r w:rsidR="005F4EB6">
              <w:rPr>
                <w:rFonts w:hAnsi="宋体"/>
              </w:rPr>
              <w:t>6</w:t>
            </w:r>
            <w:r>
              <w:rPr>
                <w:rFonts w:hAnsi="宋体"/>
              </w:rPr>
              <w:fldChar w:fldCharType="end"/>
            </w:r>
          </w:hyperlink>
        </w:p>
        <w:p w:rsidR="00B0285A" w:rsidRDefault="00B0285A">
          <w:pPr>
            <w:pStyle w:val="2"/>
            <w:spacing w:after="0" w:line="240" w:lineRule="auto"/>
            <w:rPr>
              <w:rFonts w:hAnsi="宋体"/>
              <w:sz w:val="22"/>
              <w:szCs w:val="24"/>
            </w:rPr>
          </w:pPr>
          <w:hyperlink w:anchor="_Toc173771541" w:history="1">
            <w:r w:rsidR="005F4EB6">
              <w:rPr>
                <w:rStyle w:val="afffc"/>
                <w:rFonts w:hAnsi="宋体"/>
              </w:rPr>
              <w:t xml:space="preserve">7 </w:t>
            </w:r>
            <w:r w:rsidR="005F4EB6">
              <w:rPr>
                <w:rStyle w:val="afffc"/>
                <w:rFonts w:hAnsi="宋体"/>
              </w:rPr>
              <w:t>服务评价与改进</w:t>
            </w:r>
            <w:r w:rsidR="005F4EB6">
              <w:rPr>
                <w:rFonts w:hAnsi="宋体"/>
              </w:rPr>
              <w:tab/>
            </w:r>
            <w:r>
              <w:rPr>
                <w:rFonts w:hAnsi="宋体"/>
              </w:rPr>
              <w:fldChar w:fldCharType="begin"/>
            </w:r>
            <w:r w:rsidR="005F4EB6">
              <w:rPr>
                <w:rFonts w:hAnsi="宋体"/>
              </w:rPr>
              <w:instrText xml:space="preserve"> PAGEREF _Toc173771541 \h </w:instrText>
            </w:r>
            <w:r>
              <w:rPr>
                <w:rFonts w:hAnsi="宋体"/>
              </w:rPr>
            </w:r>
            <w:r>
              <w:rPr>
                <w:rFonts w:hAnsi="宋体"/>
              </w:rPr>
              <w:fldChar w:fldCharType="separate"/>
            </w:r>
            <w:r w:rsidR="005F4EB6">
              <w:rPr>
                <w:rFonts w:hAnsi="宋体"/>
              </w:rPr>
              <w:t>6</w:t>
            </w:r>
            <w:r>
              <w:rPr>
                <w:rFonts w:hAnsi="宋体"/>
              </w:rPr>
              <w:fldChar w:fldCharType="end"/>
            </w:r>
          </w:hyperlink>
        </w:p>
        <w:p w:rsidR="00B0285A" w:rsidRDefault="00B0285A">
          <w:pPr>
            <w:pStyle w:val="3"/>
            <w:spacing w:after="0" w:line="240" w:lineRule="auto"/>
            <w:ind w:firstLine="210"/>
            <w:rPr>
              <w:rFonts w:hAnsi="宋体"/>
              <w:sz w:val="22"/>
              <w:szCs w:val="24"/>
            </w:rPr>
          </w:pPr>
          <w:hyperlink w:anchor="_Toc173771542" w:history="1">
            <w:r w:rsidR="005F4EB6">
              <w:rPr>
                <w:rStyle w:val="afffc"/>
                <w:rFonts w:hAnsi="宋体"/>
              </w:rPr>
              <w:t xml:space="preserve">7.1 </w:t>
            </w:r>
            <w:r w:rsidR="005F4EB6">
              <w:rPr>
                <w:rStyle w:val="afffc"/>
                <w:rFonts w:hAnsi="宋体"/>
              </w:rPr>
              <w:t>自主评价与改进</w:t>
            </w:r>
            <w:r w:rsidR="005F4EB6">
              <w:rPr>
                <w:rFonts w:hAnsi="宋体"/>
              </w:rPr>
              <w:tab/>
            </w:r>
            <w:r>
              <w:rPr>
                <w:rFonts w:hAnsi="宋体"/>
              </w:rPr>
              <w:fldChar w:fldCharType="begin"/>
            </w:r>
            <w:r w:rsidR="005F4EB6">
              <w:rPr>
                <w:rFonts w:hAnsi="宋体"/>
              </w:rPr>
              <w:instrText xml:space="preserve"> PAGEREF _Toc173771542 \h </w:instrText>
            </w:r>
            <w:r>
              <w:rPr>
                <w:rFonts w:hAnsi="宋体"/>
              </w:rPr>
            </w:r>
            <w:r>
              <w:rPr>
                <w:rFonts w:hAnsi="宋体"/>
              </w:rPr>
              <w:fldChar w:fldCharType="separate"/>
            </w:r>
            <w:r w:rsidR="005F4EB6">
              <w:rPr>
                <w:rFonts w:hAnsi="宋体"/>
              </w:rPr>
              <w:t>6</w:t>
            </w:r>
            <w:r>
              <w:rPr>
                <w:rFonts w:hAnsi="宋体"/>
              </w:rPr>
              <w:fldChar w:fldCharType="end"/>
            </w:r>
          </w:hyperlink>
        </w:p>
        <w:p w:rsidR="00B0285A" w:rsidRDefault="00B0285A">
          <w:pPr>
            <w:pStyle w:val="3"/>
            <w:spacing w:after="0" w:line="240" w:lineRule="auto"/>
            <w:ind w:firstLine="210"/>
            <w:rPr>
              <w:rFonts w:hAnsi="宋体"/>
              <w:sz w:val="22"/>
              <w:szCs w:val="24"/>
            </w:rPr>
          </w:pPr>
          <w:hyperlink w:anchor="_Toc173771543" w:history="1">
            <w:r w:rsidR="005F4EB6">
              <w:rPr>
                <w:rStyle w:val="afffc"/>
                <w:rFonts w:hAnsi="宋体"/>
              </w:rPr>
              <w:t xml:space="preserve">7.2 </w:t>
            </w:r>
            <w:r w:rsidR="005F4EB6">
              <w:rPr>
                <w:rStyle w:val="afffc"/>
                <w:rFonts w:hAnsi="宋体"/>
              </w:rPr>
              <w:t>配合评价与改进</w:t>
            </w:r>
            <w:r w:rsidR="005F4EB6">
              <w:rPr>
                <w:rFonts w:hAnsi="宋体"/>
              </w:rPr>
              <w:tab/>
            </w:r>
            <w:r>
              <w:rPr>
                <w:rFonts w:hAnsi="宋体"/>
              </w:rPr>
              <w:fldChar w:fldCharType="begin"/>
            </w:r>
            <w:r w:rsidR="005F4EB6">
              <w:rPr>
                <w:rFonts w:hAnsi="宋体"/>
              </w:rPr>
              <w:instrText xml:space="preserve"> PAGEREF _Toc173771543 \h </w:instrText>
            </w:r>
            <w:r>
              <w:rPr>
                <w:rFonts w:hAnsi="宋体"/>
              </w:rPr>
            </w:r>
            <w:r>
              <w:rPr>
                <w:rFonts w:hAnsi="宋体"/>
              </w:rPr>
              <w:fldChar w:fldCharType="separate"/>
            </w:r>
            <w:r w:rsidR="005F4EB6">
              <w:rPr>
                <w:rFonts w:hAnsi="宋体"/>
              </w:rPr>
              <w:t>6</w:t>
            </w:r>
            <w:r>
              <w:rPr>
                <w:rFonts w:hAnsi="宋体"/>
              </w:rPr>
              <w:fldChar w:fldCharType="end"/>
            </w:r>
          </w:hyperlink>
        </w:p>
        <w:p w:rsidR="00B0285A" w:rsidRDefault="00B0285A">
          <w:pPr>
            <w:pStyle w:val="10"/>
            <w:spacing w:beforeLines="0" w:afterLines="0" w:line="240" w:lineRule="auto"/>
            <w:rPr>
              <w:rFonts w:hAnsi="宋体"/>
              <w:sz w:val="22"/>
              <w:szCs w:val="24"/>
            </w:rPr>
          </w:pPr>
          <w:hyperlink w:anchor="_Toc173771546" w:history="1">
            <w:r w:rsidR="005F4EB6">
              <w:rPr>
                <w:rStyle w:val="afffc"/>
                <w:rFonts w:hAnsi="宋体"/>
              </w:rPr>
              <w:t>参考文献</w:t>
            </w:r>
            <w:r w:rsidR="005F4EB6">
              <w:rPr>
                <w:rFonts w:hAnsi="宋体"/>
              </w:rPr>
              <w:tab/>
            </w:r>
            <w:r>
              <w:rPr>
                <w:rFonts w:hAnsi="宋体"/>
              </w:rPr>
              <w:fldChar w:fldCharType="begin"/>
            </w:r>
            <w:r w:rsidR="005F4EB6">
              <w:rPr>
                <w:rFonts w:hAnsi="宋体"/>
              </w:rPr>
              <w:instrText xml:space="preserve"> PAGEREF _Toc1</w:instrText>
            </w:r>
            <w:r w:rsidR="005F4EB6">
              <w:rPr>
                <w:rFonts w:hAnsi="宋体"/>
              </w:rPr>
              <w:instrText xml:space="preserve">73771546 \h </w:instrText>
            </w:r>
            <w:r>
              <w:rPr>
                <w:rFonts w:hAnsi="宋体"/>
              </w:rPr>
            </w:r>
            <w:r>
              <w:rPr>
                <w:rFonts w:hAnsi="宋体"/>
              </w:rPr>
              <w:fldChar w:fldCharType="separate"/>
            </w:r>
            <w:r w:rsidR="005F4EB6">
              <w:rPr>
                <w:rFonts w:hAnsi="宋体"/>
              </w:rPr>
              <w:t>7</w:t>
            </w:r>
            <w:r>
              <w:rPr>
                <w:rFonts w:hAnsi="宋体"/>
              </w:rPr>
              <w:fldChar w:fldCharType="end"/>
            </w:r>
          </w:hyperlink>
        </w:p>
        <w:p w:rsidR="00B0285A" w:rsidRDefault="00B0285A">
          <w:r>
            <w:rPr>
              <w:b/>
              <w:bCs/>
              <w:lang w:val="zh-CN"/>
            </w:rPr>
            <w:fldChar w:fldCharType="end"/>
          </w:r>
        </w:p>
      </w:sdtContent>
    </w:sdt>
    <w:p w:rsidR="00B0285A" w:rsidRDefault="005F4EB6">
      <w:pPr>
        <w:pStyle w:val="afffff8"/>
        <w:tabs>
          <w:tab w:val="left" w:pos="3807"/>
          <w:tab w:val="center" w:pos="4677"/>
        </w:tabs>
      </w:pPr>
      <w:bookmarkStart w:id="20" w:name="_Toc120622804"/>
      <w:bookmarkStart w:id="21" w:name="_Toc173771520"/>
      <w:bookmarkStart w:id="22" w:name="_Toc166657052"/>
      <w:r>
        <w:rPr>
          <w:rFonts w:hint="eastAsia"/>
        </w:rPr>
        <w:lastRenderedPageBreak/>
        <w:t>前</w:t>
      </w:r>
      <w:bookmarkStart w:id="23" w:name="BKQY"/>
      <w:r>
        <w:rPr>
          <w:rFonts w:hAnsi="黑体"/>
        </w:rPr>
        <w:t>  </w:t>
      </w:r>
      <w:r>
        <w:rPr>
          <w:rFonts w:hint="eastAsia"/>
        </w:rPr>
        <w:t>言</w:t>
      </w:r>
      <w:bookmarkEnd w:id="19"/>
      <w:bookmarkEnd w:id="18"/>
      <w:bookmarkEnd w:id="17"/>
      <w:bookmarkEnd w:id="16"/>
      <w:bookmarkEnd w:id="15"/>
      <w:bookmarkEnd w:id="14"/>
      <w:bookmarkEnd w:id="13"/>
      <w:bookmarkEnd w:id="12"/>
      <w:bookmarkEnd w:id="11"/>
      <w:bookmarkEnd w:id="10"/>
      <w:bookmarkEnd w:id="9"/>
      <w:bookmarkEnd w:id="8"/>
      <w:bookmarkEnd w:id="7"/>
      <w:bookmarkEnd w:id="6"/>
      <w:bookmarkEnd w:id="5"/>
      <w:bookmarkEnd w:id="4"/>
      <w:bookmarkEnd w:id="3"/>
      <w:bookmarkEnd w:id="2"/>
      <w:bookmarkEnd w:id="20"/>
      <w:bookmarkEnd w:id="21"/>
      <w:bookmarkEnd w:id="22"/>
      <w:bookmarkEnd w:id="23"/>
    </w:p>
    <w:p w:rsidR="00B0285A" w:rsidRDefault="005F4EB6">
      <w:pPr>
        <w:pStyle w:val="afff5"/>
        <w:spacing w:after="0" w:line="240" w:lineRule="auto"/>
      </w:pPr>
      <w:r>
        <w:rPr>
          <w:rFonts w:hint="eastAsia"/>
        </w:rPr>
        <w:t>本文件按照</w:t>
      </w:r>
      <w:r>
        <w:rPr>
          <w:rFonts w:hint="eastAsia"/>
        </w:rPr>
        <w:t xml:space="preserve"> GB/T 1.1</w:t>
      </w:r>
      <w:r>
        <w:rPr>
          <w:rFonts w:hint="eastAsia"/>
        </w:rPr>
        <w:t>—</w:t>
      </w:r>
      <w:r>
        <w:rPr>
          <w:rFonts w:hint="eastAsia"/>
        </w:rPr>
        <w:t>2020</w:t>
      </w:r>
      <w:r>
        <w:rPr>
          <w:rFonts w:hint="eastAsia"/>
        </w:rPr>
        <w:t>《标准化工作导则第</w:t>
      </w:r>
      <w:r>
        <w:rPr>
          <w:rFonts w:hint="eastAsia"/>
        </w:rPr>
        <w:t>1</w:t>
      </w:r>
      <w:r>
        <w:rPr>
          <w:rFonts w:hint="eastAsia"/>
        </w:rPr>
        <w:t>部分：标准化文件的结构和起草规则》的规定起草。</w:t>
      </w:r>
    </w:p>
    <w:p w:rsidR="00B0285A" w:rsidRDefault="005F4EB6">
      <w:pPr>
        <w:pStyle w:val="afff5"/>
        <w:spacing w:after="0" w:line="240" w:lineRule="auto"/>
      </w:pPr>
      <w:r>
        <w:rPr>
          <w:rFonts w:hint="eastAsia"/>
        </w:rPr>
        <w:t>请注意本文件的某些内容可能涉及专利，本文件的发布机构不承担识别专利的责任。</w:t>
      </w:r>
    </w:p>
    <w:p w:rsidR="00B0285A" w:rsidRDefault="005F4EB6">
      <w:pPr>
        <w:pStyle w:val="afff5"/>
        <w:spacing w:after="0" w:line="240" w:lineRule="auto"/>
      </w:pPr>
      <w:r>
        <w:rPr>
          <w:rFonts w:hint="eastAsia"/>
        </w:rPr>
        <w:t>本文件由上海市绿化和市容管理局提出并组织实施。</w:t>
      </w:r>
    </w:p>
    <w:p w:rsidR="00B0285A" w:rsidRDefault="005F4EB6">
      <w:pPr>
        <w:pStyle w:val="afff5"/>
        <w:spacing w:after="0" w:line="240" w:lineRule="auto"/>
      </w:pPr>
      <w:r>
        <w:rPr>
          <w:rFonts w:hint="eastAsia"/>
        </w:rPr>
        <w:t>本文件由上海市市容环卫标准化技术委员会归口。</w:t>
      </w:r>
    </w:p>
    <w:p w:rsidR="00B0285A" w:rsidRDefault="005F4EB6">
      <w:pPr>
        <w:pStyle w:val="afff5"/>
        <w:spacing w:after="0" w:line="240" w:lineRule="auto"/>
      </w:pPr>
      <w:r>
        <w:rPr>
          <w:rFonts w:hint="eastAsia"/>
        </w:rPr>
        <w:t>本文件起草单位：</w:t>
      </w:r>
      <w:r>
        <w:rPr>
          <w:rFonts w:hint="eastAsia"/>
        </w:rPr>
        <w:t>上海市市容环境质量监测中心、上海旭中市场信息咨询有限公司</w:t>
      </w:r>
      <w:r>
        <w:rPr>
          <w:rFonts w:hint="eastAsia"/>
        </w:rPr>
        <w:t>、</w:t>
      </w:r>
      <w:r>
        <w:rPr>
          <w:rFonts w:hint="eastAsia"/>
        </w:rPr>
        <w:t>上海市市容环境卫生行业协会。</w:t>
      </w:r>
    </w:p>
    <w:p w:rsidR="00B0285A" w:rsidRDefault="005F4EB6">
      <w:pPr>
        <w:pStyle w:val="afff5"/>
        <w:spacing w:after="0" w:line="240" w:lineRule="auto"/>
      </w:pPr>
      <w:r>
        <w:rPr>
          <w:rFonts w:hint="eastAsia"/>
        </w:rPr>
        <w:t>本文件主要起草人：</w:t>
      </w:r>
    </w:p>
    <w:p w:rsidR="00B0285A" w:rsidRDefault="00B0285A">
      <w:pPr>
        <w:pStyle w:val="afff5"/>
      </w:pPr>
      <w:bookmarkStart w:id="24" w:name="_GoBack"/>
      <w:bookmarkEnd w:id="24"/>
    </w:p>
    <w:p w:rsidR="00B0285A" w:rsidRDefault="00B0285A">
      <w:pPr>
        <w:pStyle w:val="afff5"/>
      </w:pPr>
    </w:p>
    <w:p w:rsidR="00B0285A" w:rsidRDefault="00B0285A">
      <w:pPr>
        <w:pStyle w:val="afff5"/>
        <w:sectPr w:rsidR="00B0285A">
          <w:headerReference w:type="default" r:id="rId11"/>
          <w:footerReference w:type="default" r:id="rId12"/>
          <w:pgSz w:w="11906" w:h="16838"/>
          <w:pgMar w:top="567" w:right="1134" w:bottom="1134" w:left="1417" w:header="1418" w:footer="1134" w:gutter="0"/>
          <w:pgNumType w:fmt="upperRoman" w:start="1"/>
          <w:cols w:space="720"/>
          <w:formProt w:val="0"/>
          <w:docGrid w:type="lines" w:linePitch="312"/>
        </w:sectPr>
      </w:pPr>
    </w:p>
    <w:p w:rsidR="00B0285A" w:rsidRDefault="005F4EB6">
      <w:pPr>
        <w:pStyle w:val="affffff"/>
      </w:pPr>
      <w:bookmarkStart w:id="25" w:name="_Toc166657053"/>
      <w:bookmarkStart w:id="26" w:name="_Toc173771521"/>
      <w:r>
        <w:rPr>
          <w:rFonts w:hint="eastAsia"/>
        </w:rPr>
        <w:lastRenderedPageBreak/>
        <w:t>市容保障服务规范</w:t>
      </w:r>
      <w:bookmarkEnd w:id="25"/>
      <w:bookmarkEnd w:id="26"/>
    </w:p>
    <w:p w:rsidR="00B0285A" w:rsidRDefault="005F4EB6" w:rsidP="00C2080D">
      <w:pPr>
        <w:pStyle w:val="ad"/>
        <w:spacing w:before="312" w:after="312" w:line="240" w:lineRule="auto"/>
      </w:pPr>
      <w:bookmarkStart w:id="27" w:name="_Toc120622805"/>
      <w:bookmarkStart w:id="28" w:name="_Toc63154987"/>
      <w:bookmarkStart w:id="29" w:name="_Toc120622234"/>
      <w:bookmarkStart w:id="30" w:name="_Toc120609925"/>
      <w:bookmarkStart w:id="31" w:name="_Toc50017156"/>
      <w:bookmarkStart w:id="32" w:name="_Toc37763109"/>
      <w:bookmarkStart w:id="33" w:name="_Toc43241659"/>
      <w:bookmarkStart w:id="34" w:name="_Toc62819589"/>
      <w:bookmarkStart w:id="35" w:name="_Toc120606795"/>
      <w:bookmarkStart w:id="36" w:name="_Toc63061655"/>
      <w:bookmarkStart w:id="37" w:name="_Toc50976297"/>
      <w:bookmarkStart w:id="38" w:name="_Toc51672615"/>
      <w:bookmarkStart w:id="39" w:name="_Toc63320901"/>
      <w:bookmarkStart w:id="40" w:name="_Toc166657054"/>
      <w:bookmarkStart w:id="41" w:name="_Toc39673475"/>
      <w:bookmarkStart w:id="42" w:name="_Toc173771522"/>
      <w:bookmarkStart w:id="43" w:name="_Toc50017075"/>
      <w:bookmarkStart w:id="44" w:name="_Toc62655419"/>
      <w:bookmarkStart w:id="45" w:name="_Toc63411928"/>
      <w:bookmarkStart w:id="46" w:name="_Toc120622570"/>
      <w:bookmarkStart w:id="47" w:name="_Toc43189185"/>
      <w:r>
        <w:rPr>
          <w:rFonts w:hint="eastAsia"/>
        </w:rPr>
        <w:t>范围</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B0285A" w:rsidRDefault="005F4EB6">
      <w:pPr>
        <w:pStyle w:val="afffffff4"/>
        <w:spacing w:after="0" w:line="240" w:lineRule="auto"/>
        <w:ind w:firstLine="420"/>
      </w:pPr>
      <w:r>
        <w:rPr>
          <w:rFonts w:hint="eastAsia"/>
        </w:rPr>
        <w:t>本文件规定了市容保障服务的服务要求、服务内容、服务流程、服务评价与改进。</w:t>
      </w:r>
    </w:p>
    <w:p w:rsidR="00B0285A" w:rsidRDefault="005F4EB6">
      <w:pPr>
        <w:pStyle w:val="afffffff4"/>
        <w:spacing w:after="0" w:line="240" w:lineRule="auto"/>
        <w:ind w:firstLine="420"/>
      </w:pPr>
      <w:r>
        <w:rPr>
          <w:rFonts w:hint="eastAsia"/>
        </w:rPr>
        <w:t>本文件适用于上海市承接城市化区域内的市容保障服务的企业组织。</w:t>
      </w:r>
    </w:p>
    <w:p w:rsidR="00B0285A" w:rsidRDefault="005F4EB6" w:rsidP="00C2080D">
      <w:pPr>
        <w:pStyle w:val="ad"/>
        <w:spacing w:before="312" w:after="312" w:line="240" w:lineRule="auto"/>
      </w:pPr>
      <w:bookmarkStart w:id="48" w:name="_Toc43189186"/>
      <w:bookmarkStart w:id="49" w:name="_Toc63061656"/>
      <w:bookmarkStart w:id="50" w:name="_Toc63411929"/>
      <w:bookmarkStart w:id="51" w:name="_Toc63320902"/>
      <w:bookmarkStart w:id="52" w:name="_Toc120622571"/>
      <w:bookmarkStart w:id="53" w:name="_Toc62819590"/>
      <w:bookmarkStart w:id="54" w:name="_Toc39673476"/>
      <w:bookmarkStart w:id="55" w:name="_Toc50017076"/>
      <w:bookmarkStart w:id="56" w:name="_Toc173771523"/>
      <w:bookmarkStart w:id="57" w:name="_Toc37763110"/>
      <w:bookmarkStart w:id="58" w:name="_Toc62655420"/>
      <w:bookmarkStart w:id="59" w:name="_Toc43241660"/>
      <w:bookmarkStart w:id="60" w:name="_Toc166657055"/>
      <w:bookmarkStart w:id="61" w:name="_Toc51672616"/>
      <w:bookmarkStart w:id="62" w:name="_Toc50017157"/>
      <w:bookmarkStart w:id="63" w:name="_Toc50976298"/>
      <w:bookmarkStart w:id="64" w:name="_Toc120622235"/>
      <w:bookmarkStart w:id="65" w:name="_Toc120622806"/>
      <w:bookmarkStart w:id="66" w:name="_Toc63154988"/>
      <w:bookmarkStart w:id="67" w:name="_Toc120606796"/>
      <w:bookmarkStart w:id="68" w:name="_Toc120609926"/>
      <w:r>
        <w:rPr>
          <w:rFonts w:hint="eastAsia"/>
        </w:rPr>
        <w:t>规范性引用文件</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B0285A" w:rsidRDefault="005F4EB6">
      <w:pPr>
        <w:snapToGrid w:val="0"/>
        <w:spacing w:after="0" w:line="240" w:lineRule="auto"/>
        <w:ind w:firstLineChars="200" w:firstLine="420"/>
        <w:rPr>
          <w:rFonts w:ascii="宋体" w:hAnsi="宋体"/>
          <w:color w:val="000000"/>
          <w:szCs w:val="21"/>
        </w:rPr>
      </w:pPr>
      <w:bookmarkStart w:id="69" w:name="_Toc50976299"/>
      <w:bookmarkStart w:id="70" w:name="_Toc62655421"/>
      <w:bookmarkStart w:id="71" w:name="_Toc120606797"/>
      <w:bookmarkStart w:id="72" w:name="_Toc120622807"/>
      <w:bookmarkStart w:id="73" w:name="_Toc63411930"/>
      <w:bookmarkStart w:id="74" w:name="_Toc37763111"/>
      <w:bookmarkStart w:id="75" w:name="_Toc50017158"/>
      <w:bookmarkStart w:id="76" w:name="_Toc120622572"/>
      <w:bookmarkStart w:id="77" w:name="_Toc120609927"/>
      <w:bookmarkStart w:id="78" w:name="_Toc51672617"/>
      <w:bookmarkStart w:id="79" w:name="_Toc43189187"/>
      <w:bookmarkStart w:id="80" w:name="_Toc39673477"/>
      <w:bookmarkStart w:id="81" w:name="_Toc43241661"/>
      <w:bookmarkStart w:id="82" w:name="_Toc120622236"/>
      <w:bookmarkStart w:id="83" w:name="_Toc62819591"/>
      <w:bookmarkStart w:id="84" w:name="_Toc50017077"/>
      <w:bookmarkStart w:id="85" w:name="_Toc63320903"/>
      <w:bookmarkStart w:id="86" w:name="_Toc63154989"/>
      <w:bookmarkStart w:id="87" w:name="_Toc63061657"/>
      <w:r>
        <w:rPr>
          <w:rFonts w:ascii="宋体" w:hAnsi="宋体" w:hint="eastAsia"/>
          <w:color w:val="000000"/>
          <w:szCs w:val="21"/>
        </w:rPr>
        <w:t>本文件没有规范性引用文件。</w:t>
      </w:r>
    </w:p>
    <w:p w:rsidR="00B0285A" w:rsidRDefault="005F4EB6">
      <w:pPr>
        <w:pStyle w:val="afffffff5"/>
        <w:numPr>
          <w:ilvl w:val="0"/>
          <w:numId w:val="4"/>
        </w:numPr>
        <w:spacing w:before="312" w:after="312"/>
      </w:pPr>
      <w:bookmarkStart w:id="88" w:name="_Toc173771524"/>
      <w:bookmarkStart w:id="89" w:name="_Toc166657056"/>
      <w:r>
        <w:rPr>
          <w:rFonts w:hint="eastAsia"/>
        </w:rPr>
        <w:t>术语和定义</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B0285A" w:rsidRDefault="005F4EB6">
      <w:pPr>
        <w:snapToGrid w:val="0"/>
        <w:spacing w:after="0" w:line="240" w:lineRule="auto"/>
        <w:ind w:firstLineChars="200" w:firstLine="420"/>
        <w:rPr>
          <w:rFonts w:ascii="宋体" w:hAnsi="宋体"/>
          <w:color w:val="000000"/>
          <w:szCs w:val="21"/>
        </w:rPr>
      </w:pPr>
      <w:r>
        <w:rPr>
          <w:rFonts w:ascii="宋体" w:hAnsi="宋体" w:hint="eastAsia"/>
          <w:color w:val="000000"/>
          <w:szCs w:val="21"/>
        </w:rPr>
        <w:t>下列术语和定义适用于本文件。</w:t>
      </w:r>
    </w:p>
    <w:p w:rsidR="00B0285A" w:rsidRDefault="00B0285A">
      <w:pPr>
        <w:pStyle w:val="ae"/>
        <w:spacing w:beforeLines="0" w:afterLines="0" w:line="240" w:lineRule="auto"/>
        <w:ind w:left="0"/>
      </w:pPr>
      <w:bookmarkStart w:id="90" w:name="_Toc173771525"/>
      <w:bookmarkStart w:id="91" w:name="_Toc166657057"/>
      <w:bookmarkEnd w:id="90"/>
    </w:p>
    <w:p w:rsidR="00B0285A" w:rsidRDefault="005F4EB6">
      <w:pPr>
        <w:snapToGrid w:val="0"/>
        <w:spacing w:after="0" w:line="240" w:lineRule="auto"/>
        <w:ind w:firstLineChars="200" w:firstLine="420"/>
        <w:rPr>
          <w:rFonts w:ascii="黑体" w:eastAsia="黑体"/>
          <w:kern w:val="0"/>
          <w:szCs w:val="21"/>
        </w:rPr>
      </w:pPr>
      <w:r>
        <w:rPr>
          <w:rFonts w:ascii="黑体" w:eastAsia="黑体" w:hint="eastAsia"/>
          <w:kern w:val="0"/>
          <w:szCs w:val="21"/>
        </w:rPr>
        <w:t>市容保障服务</w:t>
      </w:r>
      <w:r>
        <w:rPr>
          <w:rFonts w:ascii="黑体" w:eastAsia="黑体" w:hint="eastAsia"/>
          <w:kern w:val="0"/>
          <w:szCs w:val="21"/>
        </w:rPr>
        <w:t xml:space="preserve">  </w:t>
      </w:r>
      <w:r>
        <w:rPr>
          <w:rFonts w:ascii="黑体" w:eastAsia="黑体"/>
          <w:kern w:val="0"/>
          <w:szCs w:val="21"/>
        </w:rPr>
        <w:t>city appearance guarantee services</w:t>
      </w:r>
      <w:bookmarkEnd w:id="91"/>
    </w:p>
    <w:p w:rsidR="00B0285A" w:rsidRDefault="005F4EB6">
      <w:pPr>
        <w:pStyle w:val="afffffff4"/>
        <w:spacing w:after="0" w:line="240" w:lineRule="auto"/>
        <w:ind w:firstLine="420"/>
      </w:pPr>
      <w:r>
        <w:rPr>
          <w:rFonts w:hint="eastAsia"/>
        </w:rPr>
        <w:t>从事对政府部门所确定的市容环境卫生相关问题的规范化协助处置工作，同时响应政府部门对突发应急事件等其他临时性事项的协助行动要求。</w:t>
      </w:r>
    </w:p>
    <w:p w:rsidR="00B0285A" w:rsidRDefault="00B0285A">
      <w:pPr>
        <w:pStyle w:val="ae"/>
        <w:spacing w:beforeLines="0" w:afterLines="0" w:line="240" w:lineRule="auto"/>
        <w:ind w:left="0"/>
      </w:pPr>
      <w:bookmarkStart w:id="92" w:name="_Toc173771526"/>
      <w:bookmarkStart w:id="93" w:name="_Toc166657058"/>
      <w:bookmarkEnd w:id="92"/>
    </w:p>
    <w:p w:rsidR="00B0285A" w:rsidRDefault="005F4EB6">
      <w:pPr>
        <w:snapToGrid w:val="0"/>
        <w:spacing w:after="0" w:line="240" w:lineRule="auto"/>
        <w:ind w:firstLineChars="200" w:firstLine="420"/>
        <w:rPr>
          <w:rFonts w:ascii="黑体" w:eastAsia="黑体"/>
          <w:kern w:val="0"/>
          <w:szCs w:val="21"/>
        </w:rPr>
      </w:pPr>
      <w:r>
        <w:rPr>
          <w:rFonts w:ascii="黑体" w:eastAsia="黑体" w:hint="eastAsia"/>
          <w:kern w:val="0"/>
          <w:szCs w:val="21"/>
        </w:rPr>
        <w:t>市容保障服务企业</w:t>
      </w:r>
      <w:r>
        <w:rPr>
          <w:rFonts w:ascii="黑体" w:eastAsia="黑体" w:hint="eastAsia"/>
          <w:kern w:val="0"/>
          <w:szCs w:val="21"/>
        </w:rPr>
        <w:t xml:space="preserve">  </w:t>
      </w:r>
      <w:r>
        <w:rPr>
          <w:rFonts w:ascii="黑体" w:eastAsia="黑体"/>
          <w:kern w:val="0"/>
          <w:szCs w:val="21"/>
        </w:rPr>
        <w:t>city appearance guarantee service</w:t>
      </w:r>
      <w:r>
        <w:rPr>
          <w:rFonts w:ascii="黑体" w:eastAsia="黑体" w:hint="eastAsia"/>
          <w:kern w:val="0"/>
          <w:szCs w:val="21"/>
        </w:rPr>
        <w:t xml:space="preserve"> company</w:t>
      </w:r>
      <w:bookmarkEnd w:id="93"/>
    </w:p>
    <w:p w:rsidR="00B0285A" w:rsidRDefault="005F4EB6">
      <w:pPr>
        <w:pStyle w:val="afffffff4"/>
        <w:spacing w:after="0" w:line="240" w:lineRule="auto"/>
        <w:ind w:firstLine="420"/>
      </w:pPr>
      <w:r>
        <w:rPr>
          <w:rFonts w:hint="eastAsia"/>
        </w:rPr>
        <w:t>特指经由政府购买而提供市容保障服务的企业。</w:t>
      </w:r>
    </w:p>
    <w:p w:rsidR="00B0285A" w:rsidRDefault="005F4EB6">
      <w:pPr>
        <w:pStyle w:val="afffffff5"/>
        <w:numPr>
          <w:ilvl w:val="0"/>
          <w:numId w:val="4"/>
        </w:numPr>
        <w:spacing w:before="312" w:after="312"/>
      </w:pPr>
      <w:bookmarkStart w:id="94" w:name="_Toc166657059"/>
      <w:bookmarkStart w:id="95" w:name="_Toc173771527"/>
      <w:r>
        <w:rPr>
          <w:rFonts w:hint="eastAsia"/>
        </w:rPr>
        <w:t>服务要求</w:t>
      </w:r>
      <w:bookmarkEnd w:id="94"/>
      <w:bookmarkEnd w:id="95"/>
    </w:p>
    <w:p w:rsidR="00B0285A" w:rsidRDefault="005F4EB6">
      <w:pPr>
        <w:pStyle w:val="a9"/>
        <w:numPr>
          <w:ilvl w:val="1"/>
          <w:numId w:val="4"/>
        </w:numPr>
        <w:spacing w:before="156" w:after="156"/>
        <w:ind w:left="0"/>
      </w:pPr>
      <w:bookmarkStart w:id="96" w:name="_Toc120609929"/>
      <w:bookmarkStart w:id="97" w:name="_Toc120622574"/>
      <w:bookmarkStart w:id="98" w:name="_Toc120622809"/>
      <w:bookmarkStart w:id="99" w:name="_Toc120622238"/>
      <w:bookmarkStart w:id="100" w:name="_Toc120606799"/>
      <w:bookmarkStart w:id="101" w:name="_Toc120609930"/>
      <w:bookmarkStart w:id="102" w:name="_Toc173771528"/>
      <w:bookmarkStart w:id="103" w:name="_Toc166657060"/>
      <w:bookmarkEnd w:id="96"/>
      <w:r>
        <w:rPr>
          <w:rFonts w:hint="eastAsia"/>
        </w:rPr>
        <w:t>市容保障服务</w:t>
      </w:r>
      <w:bookmarkEnd w:id="97"/>
      <w:bookmarkEnd w:id="98"/>
      <w:bookmarkEnd w:id="99"/>
      <w:bookmarkEnd w:id="100"/>
      <w:bookmarkEnd w:id="101"/>
      <w:r>
        <w:rPr>
          <w:rFonts w:hint="eastAsia"/>
        </w:rPr>
        <w:t>企业</w:t>
      </w:r>
      <w:bookmarkEnd w:id="102"/>
      <w:bookmarkEnd w:id="103"/>
    </w:p>
    <w:p w:rsidR="00B0285A" w:rsidRDefault="005F4EB6">
      <w:pPr>
        <w:pStyle w:val="af"/>
        <w:spacing w:beforeLines="0" w:afterLines="0" w:line="240" w:lineRule="auto"/>
        <w:ind w:left="0"/>
      </w:pPr>
      <w:r>
        <w:rPr>
          <w:rFonts w:hint="eastAsia"/>
        </w:rPr>
        <w:t>企业信用</w:t>
      </w:r>
      <w:r>
        <w:rPr>
          <w:rFonts w:hint="eastAsia"/>
        </w:rPr>
        <w:t xml:space="preserve"> </w:t>
      </w:r>
    </w:p>
    <w:p w:rsidR="00B0285A" w:rsidRDefault="005F4EB6">
      <w:pPr>
        <w:pStyle w:val="afffffff4"/>
        <w:spacing w:after="0" w:line="240" w:lineRule="auto"/>
        <w:ind w:firstLine="420"/>
      </w:pPr>
      <w:r>
        <w:rPr>
          <w:rFonts w:hint="eastAsia"/>
        </w:rPr>
        <w:t>应具有良好的公共信用，未被列入国家公共信用信息服务平台公布的失信企业名单及绿化市容行业失信信息目录。</w:t>
      </w:r>
    </w:p>
    <w:p w:rsidR="00B0285A" w:rsidRDefault="005F4EB6">
      <w:pPr>
        <w:pStyle w:val="af"/>
        <w:spacing w:beforeLines="0" w:afterLines="0" w:line="240" w:lineRule="auto"/>
        <w:ind w:left="0"/>
      </w:pPr>
      <w:r>
        <w:rPr>
          <w:rFonts w:hint="eastAsia"/>
        </w:rPr>
        <w:t>服务场所</w:t>
      </w:r>
    </w:p>
    <w:p w:rsidR="00B0285A" w:rsidRDefault="005F4EB6">
      <w:pPr>
        <w:pStyle w:val="afffffff4"/>
        <w:spacing w:after="0" w:line="240" w:lineRule="auto"/>
        <w:ind w:firstLine="420"/>
      </w:pPr>
      <w:r>
        <w:rPr>
          <w:rFonts w:hint="eastAsia"/>
        </w:rPr>
        <w:t>应具有与其业务规模相适应的固定办公场所和必要的工作场地。</w:t>
      </w:r>
    </w:p>
    <w:p w:rsidR="00B0285A" w:rsidRDefault="005F4EB6">
      <w:pPr>
        <w:pStyle w:val="af"/>
        <w:spacing w:beforeLines="0" w:afterLines="0" w:line="240" w:lineRule="auto"/>
        <w:ind w:left="0"/>
      </w:pPr>
      <w:r>
        <w:rPr>
          <w:rFonts w:hint="eastAsia"/>
        </w:rPr>
        <w:t>管理制度</w:t>
      </w:r>
    </w:p>
    <w:p w:rsidR="00B0285A" w:rsidRDefault="005F4EB6">
      <w:pPr>
        <w:pStyle w:val="afffffff4"/>
        <w:spacing w:after="0" w:line="240" w:lineRule="auto"/>
        <w:ind w:firstLine="420"/>
      </w:pPr>
      <w:r>
        <w:rPr>
          <w:rFonts w:hint="eastAsia"/>
        </w:rPr>
        <w:t>应建立健全市容保障服务管理制度（含人员行为准则体系、岗位责任制度）、服务质量监管制度、服务投诉处理制度、工作奖惩激励制度、人员素养控制制度（如应急处置能力培训）等专业化、标准化、系统化的企业管理制度，明确服务质量要求和监督考核机制，保障企业业务有序开展。</w:t>
      </w:r>
    </w:p>
    <w:p w:rsidR="00B0285A" w:rsidRDefault="005F4EB6">
      <w:pPr>
        <w:pStyle w:val="af"/>
        <w:spacing w:beforeLines="0" w:afterLines="0" w:line="240" w:lineRule="auto"/>
        <w:ind w:left="0"/>
      </w:pPr>
      <w:r>
        <w:rPr>
          <w:rFonts w:hint="eastAsia"/>
        </w:rPr>
        <w:t>成本核算</w:t>
      </w:r>
    </w:p>
    <w:p w:rsidR="00B0285A" w:rsidRDefault="005F4EB6">
      <w:pPr>
        <w:pStyle w:val="afffffff4"/>
        <w:spacing w:after="0" w:line="240" w:lineRule="auto"/>
        <w:ind w:firstLine="420"/>
      </w:pPr>
      <w:r>
        <w:rPr>
          <w:rFonts w:hint="eastAsia"/>
        </w:rPr>
        <w:t>应明确成本核算方法，成本核算方法宜参考《</w:t>
      </w:r>
      <w:r>
        <w:rPr>
          <w:rFonts w:hint="eastAsia"/>
        </w:rPr>
        <w:t>2021</w:t>
      </w:r>
      <w:r>
        <w:rPr>
          <w:rFonts w:hint="eastAsia"/>
        </w:rPr>
        <w:t>年市容保障服务成本核算基本指引》（试行）。</w:t>
      </w:r>
    </w:p>
    <w:p w:rsidR="00B0285A" w:rsidRDefault="005F4EB6">
      <w:pPr>
        <w:pStyle w:val="af"/>
        <w:spacing w:beforeLines="0" w:afterLines="0" w:line="240" w:lineRule="auto"/>
        <w:ind w:left="0"/>
      </w:pPr>
      <w:r>
        <w:rPr>
          <w:rFonts w:hint="eastAsia"/>
        </w:rPr>
        <w:t>设备配备</w:t>
      </w:r>
    </w:p>
    <w:p w:rsidR="00B0285A" w:rsidRDefault="005F4EB6">
      <w:pPr>
        <w:pStyle w:val="afffffff4"/>
        <w:spacing w:after="0" w:line="240" w:lineRule="auto"/>
        <w:ind w:firstLine="420"/>
      </w:pPr>
      <w:r>
        <w:rPr>
          <w:rFonts w:hint="eastAsia"/>
        </w:rPr>
        <w:lastRenderedPageBreak/>
        <w:t>应配备必要的作业车辆、记录仪、摄像机、通讯工具、标志性电瓶车、作业工具等服务设备，并定期进行维护检查和更新，确保其正常使用。</w:t>
      </w:r>
    </w:p>
    <w:p w:rsidR="00B0285A" w:rsidRDefault="005F4EB6">
      <w:pPr>
        <w:pStyle w:val="af"/>
        <w:spacing w:beforeLines="0" w:afterLines="0" w:line="240" w:lineRule="auto"/>
        <w:ind w:left="0"/>
      </w:pPr>
      <w:r>
        <w:rPr>
          <w:rFonts w:hint="eastAsia"/>
        </w:rPr>
        <w:t>人员配备</w:t>
      </w:r>
    </w:p>
    <w:p w:rsidR="00B0285A" w:rsidRDefault="005F4EB6">
      <w:pPr>
        <w:pStyle w:val="afffffff4"/>
        <w:spacing w:after="0" w:line="240" w:lineRule="auto"/>
        <w:ind w:firstLine="420"/>
      </w:pPr>
      <w:r>
        <w:rPr>
          <w:rFonts w:hint="eastAsia"/>
        </w:rPr>
        <w:t>应根据所服务区域的具体情况和合同约定，配备充足的市容保障服务人员，人员数量应满足日常业务开展的需要并能够应对突发情况。</w:t>
      </w:r>
    </w:p>
    <w:p w:rsidR="00B0285A" w:rsidRDefault="005F4EB6">
      <w:pPr>
        <w:pStyle w:val="af"/>
        <w:spacing w:beforeLines="0" w:afterLines="0" w:line="240" w:lineRule="auto"/>
        <w:ind w:left="0"/>
      </w:pPr>
      <w:r>
        <w:rPr>
          <w:rFonts w:hint="eastAsia"/>
        </w:rPr>
        <w:t>人员培训</w:t>
      </w:r>
    </w:p>
    <w:p w:rsidR="00B0285A" w:rsidRDefault="005F4EB6">
      <w:pPr>
        <w:pStyle w:val="af0"/>
        <w:spacing w:beforeLines="0" w:afterLines="0" w:line="240" w:lineRule="auto"/>
        <w:ind w:left="0"/>
        <w:rPr>
          <w:rFonts w:ascii="Times New Roman" w:eastAsia="宋体"/>
          <w:color w:val="000000"/>
          <w:kern w:val="2"/>
        </w:rPr>
      </w:pPr>
      <w:r>
        <w:rPr>
          <w:rFonts w:ascii="Times New Roman" w:eastAsia="宋体" w:hint="eastAsia"/>
          <w:color w:val="000000"/>
          <w:kern w:val="2"/>
        </w:rPr>
        <w:t>应组织初上岗市容保障服务人员进行相关法规、行为规范、队列动作等内容的岗前培训。</w:t>
      </w:r>
    </w:p>
    <w:p w:rsidR="00B0285A" w:rsidRDefault="005F4EB6">
      <w:pPr>
        <w:pStyle w:val="af0"/>
        <w:spacing w:beforeLines="0" w:afterLines="0" w:line="240" w:lineRule="auto"/>
        <w:ind w:left="0"/>
        <w:rPr>
          <w:rFonts w:ascii="Times New Roman" w:eastAsia="宋体"/>
          <w:color w:val="000000"/>
          <w:kern w:val="2"/>
        </w:rPr>
      </w:pPr>
      <w:r>
        <w:rPr>
          <w:rFonts w:ascii="Times New Roman" w:eastAsia="宋体" w:hint="eastAsia"/>
          <w:color w:val="000000"/>
          <w:kern w:val="2"/>
        </w:rPr>
        <w:t>应定期开展在岗市容保障服务人员专业能力提高培训，提高服务技能水平，并参加管理部门组织的服务人员从业水平抽测。</w:t>
      </w:r>
    </w:p>
    <w:p w:rsidR="00B0285A" w:rsidRDefault="005F4EB6">
      <w:pPr>
        <w:pStyle w:val="af0"/>
        <w:spacing w:beforeLines="0" w:afterLines="0" w:line="240" w:lineRule="auto"/>
        <w:ind w:left="0"/>
        <w:rPr>
          <w:rFonts w:ascii="Times New Roman" w:eastAsia="宋体"/>
          <w:color w:val="000000"/>
          <w:kern w:val="2"/>
        </w:rPr>
      </w:pPr>
      <w:r>
        <w:rPr>
          <w:rFonts w:ascii="Times New Roman" w:eastAsia="宋体" w:hint="eastAsia"/>
          <w:color w:val="000000"/>
          <w:kern w:val="2"/>
        </w:rPr>
        <w:t>应根据自身服务队伍和委托方及管理部门服务要求的更新变动情况，及时组织服务人员参与专业培训。</w:t>
      </w:r>
    </w:p>
    <w:p w:rsidR="00B0285A" w:rsidRDefault="005F4EB6">
      <w:pPr>
        <w:pStyle w:val="af"/>
        <w:spacing w:beforeLines="0" w:afterLines="0" w:line="240" w:lineRule="auto"/>
        <w:ind w:left="0"/>
      </w:pPr>
      <w:r>
        <w:rPr>
          <w:rFonts w:hint="eastAsia"/>
        </w:rPr>
        <w:t>工作上报</w:t>
      </w:r>
    </w:p>
    <w:p w:rsidR="00B0285A" w:rsidRDefault="005F4EB6">
      <w:pPr>
        <w:pStyle w:val="afffffff4"/>
        <w:spacing w:after="0" w:line="240" w:lineRule="auto"/>
        <w:ind w:firstLine="420"/>
      </w:pPr>
      <w:r>
        <w:rPr>
          <w:rFonts w:hint="eastAsia"/>
        </w:rPr>
        <w:t>应具备采用信息化手段向购买服务的委托方按约定时限定期报送各类工作报表以完整体现工作内容的能力。</w:t>
      </w:r>
    </w:p>
    <w:p w:rsidR="00B0285A" w:rsidRDefault="005F4EB6">
      <w:pPr>
        <w:pStyle w:val="a9"/>
        <w:numPr>
          <w:ilvl w:val="1"/>
          <w:numId w:val="4"/>
        </w:numPr>
        <w:spacing w:before="156" w:after="156"/>
        <w:ind w:left="0"/>
      </w:pPr>
      <w:bookmarkStart w:id="104" w:name="_Toc173771529"/>
      <w:bookmarkStart w:id="105" w:name="_Toc120606800"/>
      <w:bookmarkStart w:id="106" w:name="_Toc166657061"/>
      <w:r>
        <w:rPr>
          <w:rFonts w:hint="eastAsia"/>
        </w:rPr>
        <w:t>市容保障服务人员</w:t>
      </w:r>
      <w:bookmarkEnd w:id="104"/>
      <w:bookmarkEnd w:id="105"/>
      <w:bookmarkEnd w:id="106"/>
    </w:p>
    <w:p w:rsidR="00B0285A" w:rsidRDefault="005F4EB6">
      <w:pPr>
        <w:pStyle w:val="af"/>
        <w:spacing w:beforeLines="0" w:afterLines="0" w:line="240" w:lineRule="auto"/>
        <w:ind w:left="0"/>
      </w:pPr>
      <w:r>
        <w:rPr>
          <w:rFonts w:hint="eastAsia"/>
        </w:rPr>
        <w:t>专业能力</w:t>
      </w:r>
    </w:p>
    <w:p w:rsidR="00B0285A" w:rsidRDefault="005F4EB6">
      <w:pPr>
        <w:pStyle w:val="afff5"/>
        <w:spacing w:after="0" w:line="240" w:lineRule="auto"/>
        <w:rPr>
          <w:rFonts w:ascii="Times New Roman"/>
          <w:color w:val="000000"/>
        </w:rPr>
      </w:pPr>
      <w:r>
        <w:rPr>
          <w:rFonts w:ascii="Times New Roman" w:hint="eastAsia"/>
          <w:color w:val="000000"/>
        </w:rPr>
        <w:t>市容保障服务人员应掌握市容管理相关法律、法规和标准，熟悉所服务区域的基本情况，能胜任工作。</w:t>
      </w:r>
    </w:p>
    <w:p w:rsidR="00B0285A" w:rsidRDefault="005F4EB6">
      <w:pPr>
        <w:pStyle w:val="af"/>
        <w:spacing w:beforeLines="0" w:afterLines="0" w:line="240" w:lineRule="auto"/>
        <w:ind w:left="0"/>
      </w:pPr>
      <w:r>
        <w:rPr>
          <w:rFonts w:hint="eastAsia"/>
        </w:rPr>
        <w:t>着装标识</w:t>
      </w:r>
    </w:p>
    <w:p w:rsidR="00B0285A" w:rsidRDefault="005F4EB6">
      <w:pPr>
        <w:pStyle w:val="afffffff4"/>
        <w:spacing w:after="0" w:line="240" w:lineRule="auto"/>
        <w:ind w:firstLine="420"/>
      </w:pPr>
      <w:r>
        <w:rPr>
          <w:rFonts w:hint="eastAsia"/>
        </w:rPr>
        <w:t>市容保障服务人员在岗期间，应统一着装与标识，便于社会识别和监督。着装标识应包括帽徽、胸牌、背标和臂章等。</w:t>
      </w:r>
    </w:p>
    <w:p w:rsidR="00B0285A" w:rsidRDefault="005F4EB6">
      <w:pPr>
        <w:pStyle w:val="af"/>
        <w:spacing w:beforeLines="0" w:afterLines="0" w:line="240" w:lineRule="auto"/>
        <w:ind w:left="0"/>
      </w:pPr>
      <w:r>
        <w:rPr>
          <w:rFonts w:hint="eastAsia"/>
        </w:rPr>
        <w:t>行为规范</w:t>
      </w:r>
    </w:p>
    <w:p w:rsidR="00B0285A" w:rsidRDefault="005F4EB6">
      <w:pPr>
        <w:pStyle w:val="afffffff4"/>
        <w:spacing w:after="0" w:line="240" w:lineRule="auto"/>
        <w:ind w:firstLine="420"/>
      </w:pPr>
      <w:r>
        <w:rPr>
          <w:rFonts w:hint="eastAsia"/>
        </w:rPr>
        <w:t>市容保障服务人员应在服务过程中做到仪容仪表整洁、言行举止规范、语言文</w:t>
      </w:r>
      <w:r>
        <w:rPr>
          <w:rFonts w:hint="eastAsia"/>
        </w:rPr>
        <w:t>明礼貌、表达清晰准确的要求。</w:t>
      </w:r>
    </w:p>
    <w:p w:rsidR="00B0285A" w:rsidRDefault="005F4EB6">
      <w:pPr>
        <w:pStyle w:val="af"/>
        <w:spacing w:beforeLines="0" w:afterLines="0" w:line="240" w:lineRule="auto"/>
        <w:ind w:left="0"/>
      </w:pPr>
      <w:r>
        <w:rPr>
          <w:rFonts w:hint="eastAsia"/>
        </w:rPr>
        <w:t>工作要求</w:t>
      </w:r>
    </w:p>
    <w:p w:rsidR="00B0285A" w:rsidRDefault="005F4EB6">
      <w:pPr>
        <w:pStyle w:val="af0"/>
        <w:spacing w:beforeLines="0" w:afterLines="0" w:line="240" w:lineRule="auto"/>
        <w:ind w:left="0"/>
        <w:rPr>
          <w:rFonts w:ascii="Times New Roman" w:eastAsia="宋体"/>
          <w:color w:val="000000"/>
          <w:kern w:val="2"/>
        </w:rPr>
      </w:pPr>
      <w:r>
        <w:rPr>
          <w:rFonts w:ascii="Times New Roman" w:eastAsia="宋体" w:hint="eastAsia"/>
          <w:color w:val="000000"/>
          <w:kern w:val="2"/>
        </w:rPr>
        <w:t>市容保障服务应以巡视发现、宣传告知、提醒劝阻、情况报告、配合处置等服务方式为主。</w:t>
      </w:r>
    </w:p>
    <w:p w:rsidR="00B0285A" w:rsidRDefault="005F4EB6">
      <w:pPr>
        <w:pStyle w:val="af0"/>
        <w:spacing w:beforeLines="0" w:afterLines="0" w:line="240" w:lineRule="auto"/>
        <w:ind w:left="0"/>
        <w:rPr>
          <w:rFonts w:ascii="Times New Roman" w:eastAsia="宋体"/>
          <w:color w:val="000000"/>
          <w:kern w:val="2"/>
        </w:rPr>
      </w:pPr>
      <w:r>
        <w:rPr>
          <w:rFonts w:ascii="Times New Roman" w:eastAsia="宋体" w:hint="eastAsia"/>
          <w:color w:val="000000"/>
          <w:kern w:val="2"/>
        </w:rPr>
        <w:t>市容保障服务人员不应实施如行政处罚和采取行政强制措施等基于行政管理和执法权的行为。</w:t>
      </w:r>
    </w:p>
    <w:p w:rsidR="00B0285A" w:rsidRDefault="005F4EB6">
      <w:pPr>
        <w:pStyle w:val="af0"/>
        <w:spacing w:beforeLines="0" w:afterLines="0" w:line="240" w:lineRule="auto"/>
        <w:ind w:left="0"/>
        <w:rPr>
          <w:rFonts w:ascii="Times New Roman" w:eastAsia="宋体"/>
          <w:color w:val="000000"/>
          <w:kern w:val="2"/>
        </w:rPr>
      </w:pPr>
      <w:r>
        <w:rPr>
          <w:rFonts w:ascii="Times New Roman" w:eastAsia="宋体" w:hint="eastAsia"/>
          <w:color w:val="000000"/>
          <w:kern w:val="2"/>
        </w:rPr>
        <w:t>市容保障服务的开展过程中，可考虑由人员组队实施对服务区域的巡视、劝阻、宣传等工作，并内部明确职责分工；如由人员单独行动，则建议按实际情况考虑选配和使用记录仪。</w:t>
      </w:r>
    </w:p>
    <w:p w:rsidR="00B0285A" w:rsidRDefault="005F4EB6">
      <w:pPr>
        <w:pStyle w:val="afffffff5"/>
        <w:numPr>
          <w:ilvl w:val="0"/>
          <w:numId w:val="4"/>
        </w:numPr>
        <w:spacing w:before="312" w:after="312"/>
      </w:pPr>
      <w:bookmarkStart w:id="107" w:name="_Toc120622575"/>
      <w:bookmarkStart w:id="108" w:name="_Toc173771530"/>
      <w:bookmarkStart w:id="109" w:name="_Toc120609931"/>
      <w:bookmarkStart w:id="110" w:name="_Toc120622239"/>
      <w:bookmarkStart w:id="111" w:name="_Toc120622810"/>
      <w:bookmarkStart w:id="112" w:name="_Toc120606801"/>
      <w:bookmarkStart w:id="113" w:name="_Toc166657062"/>
      <w:r>
        <w:rPr>
          <w:rFonts w:hint="eastAsia"/>
        </w:rPr>
        <w:t>服务内容</w:t>
      </w:r>
      <w:bookmarkEnd w:id="107"/>
      <w:bookmarkEnd w:id="108"/>
      <w:bookmarkEnd w:id="109"/>
      <w:bookmarkEnd w:id="110"/>
      <w:bookmarkEnd w:id="111"/>
      <w:bookmarkEnd w:id="112"/>
      <w:bookmarkEnd w:id="113"/>
    </w:p>
    <w:p w:rsidR="00B0285A" w:rsidRDefault="005F4EB6">
      <w:pPr>
        <w:pStyle w:val="a9"/>
        <w:numPr>
          <w:ilvl w:val="1"/>
          <w:numId w:val="4"/>
        </w:numPr>
        <w:spacing w:before="156" w:after="156"/>
        <w:ind w:left="0"/>
      </w:pPr>
      <w:bookmarkStart w:id="114" w:name="_Toc166657063"/>
      <w:bookmarkStart w:id="115" w:name="_Toc173771531"/>
      <w:r>
        <w:rPr>
          <w:rFonts w:hint="eastAsia"/>
        </w:rPr>
        <w:t>市容环境卫生保障</w:t>
      </w:r>
      <w:bookmarkEnd w:id="114"/>
      <w:bookmarkEnd w:id="115"/>
    </w:p>
    <w:p w:rsidR="00B0285A" w:rsidRDefault="005F4EB6">
      <w:pPr>
        <w:pStyle w:val="af"/>
        <w:spacing w:beforeLines="0" w:afterLines="0" w:line="240" w:lineRule="auto"/>
        <w:ind w:left="0"/>
        <w:jc w:val="both"/>
        <w:rPr>
          <w:rFonts w:ascii="Times New Roman" w:eastAsia="宋体"/>
          <w:color w:val="000000"/>
          <w:kern w:val="2"/>
        </w:rPr>
      </w:pPr>
      <w:r>
        <w:rPr>
          <w:rFonts w:ascii="Times New Roman" w:eastAsia="宋体" w:hint="eastAsia"/>
          <w:color w:val="000000"/>
          <w:kern w:val="2"/>
        </w:rPr>
        <w:t>协助属地管理部门对市容环境卫生责任区责任人依法履行责任义务进行巡视发现；协助属地管理部门做好建（构）筑物外立面、附属物</w:t>
      </w:r>
      <w:r>
        <w:rPr>
          <w:rFonts w:ascii="Times New Roman" w:eastAsia="宋体" w:hint="eastAsia"/>
          <w:color w:val="000000"/>
          <w:kern w:val="2"/>
        </w:rPr>
        <w:t>、高空悬放物、户外广告设施、户外招牌、临时性搭建物等安全巡视；固守设摊特色点、疏导点、管控点以及“一江一河”沿岸地区等开放共享的公共空间，对乱设摊取缔后的区域进行长效看管。</w:t>
      </w:r>
    </w:p>
    <w:p w:rsidR="00B0285A" w:rsidRDefault="005F4EB6">
      <w:pPr>
        <w:pStyle w:val="afff5"/>
        <w:spacing w:after="0" w:line="240" w:lineRule="auto"/>
        <w:ind w:firstLine="360"/>
        <w:rPr>
          <w:rFonts w:ascii="Times New Roman"/>
          <w:color w:val="000000"/>
          <w:kern w:val="2"/>
          <w:sz w:val="18"/>
          <w:szCs w:val="18"/>
        </w:rPr>
      </w:pPr>
      <w:r>
        <w:rPr>
          <w:rFonts w:ascii="黑体" w:eastAsia="黑体" w:hAnsi="黑体" w:hint="eastAsia"/>
          <w:color w:val="000000"/>
          <w:kern w:val="2"/>
          <w:sz w:val="18"/>
          <w:szCs w:val="18"/>
        </w:rPr>
        <w:lastRenderedPageBreak/>
        <w:t>注</w:t>
      </w:r>
      <w:r>
        <w:rPr>
          <w:rFonts w:ascii="黑体" w:eastAsia="黑体" w:hAnsi="黑体" w:hint="eastAsia"/>
          <w:color w:val="000000"/>
          <w:kern w:val="2"/>
          <w:sz w:val="18"/>
          <w:szCs w:val="18"/>
        </w:rPr>
        <w:t>1</w:t>
      </w:r>
      <w:r>
        <w:rPr>
          <w:rFonts w:ascii="Times New Roman" w:hint="eastAsia"/>
          <w:color w:val="000000"/>
          <w:kern w:val="2"/>
          <w:szCs w:val="21"/>
        </w:rPr>
        <w:t>：</w:t>
      </w:r>
      <w:r>
        <w:rPr>
          <w:rFonts w:ascii="Times New Roman" w:hint="eastAsia"/>
          <w:color w:val="000000"/>
          <w:kern w:val="2"/>
          <w:sz w:val="18"/>
          <w:szCs w:val="18"/>
        </w:rPr>
        <w:t>特色点、疏导点、管控点的定义见《关于进一步规范设摊经营活动的指导意见（试行）》；</w:t>
      </w:r>
    </w:p>
    <w:p w:rsidR="00B0285A" w:rsidRDefault="005F4EB6">
      <w:pPr>
        <w:pStyle w:val="afff5"/>
        <w:spacing w:after="0" w:line="240" w:lineRule="auto"/>
        <w:ind w:firstLine="360"/>
        <w:rPr>
          <w:rFonts w:ascii="Times New Roman"/>
          <w:color w:val="000000"/>
          <w:kern w:val="2"/>
          <w:szCs w:val="21"/>
        </w:rPr>
      </w:pPr>
      <w:r>
        <w:rPr>
          <w:rFonts w:ascii="黑体" w:eastAsia="黑体" w:hAnsi="黑体" w:hint="eastAsia"/>
          <w:color w:val="000000"/>
          <w:kern w:val="2"/>
          <w:sz w:val="18"/>
          <w:szCs w:val="18"/>
        </w:rPr>
        <w:t>注</w:t>
      </w:r>
      <w:r>
        <w:rPr>
          <w:rFonts w:ascii="黑体" w:eastAsia="黑体" w:hAnsi="黑体"/>
          <w:color w:val="000000"/>
          <w:kern w:val="2"/>
          <w:sz w:val="18"/>
          <w:szCs w:val="18"/>
        </w:rPr>
        <w:t>2</w:t>
      </w:r>
      <w:r>
        <w:rPr>
          <w:rFonts w:ascii="黑体" w:eastAsia="黑体" w:hAnsi="黑体" w:hint="eastAsia"/>
          <w:color w:val="000000"/>
          <w:kern w:val="2"/>
          <w:sz w:val="18"/>
          <w:szCs w:val="18"/>
        </w:rPr>
        <w:t>：</w:t>
      </w:r>
      <w:r>
        <w:rPr>
          <w:rFonts w:ascii="Times New Roman" w:hint="eastAsia"/>
          <w:color w:val="000000"/>
          <w:kern w:val="2"/>
          <w:sz w:val="18"/>
          <w:szCs w:val="18"/>
        </w:rPr>
        <w:t>“一江一河”的定义见《上海市黄浦江苏州河滨水公共空间条例》。</w:t>
      </w:r>
    </w:p>
    <w:p w:rsidR="00B0285A" w:rsidRDefault="005F4EB6">
      <w:pPr>
        <w:pStyle w:val="af"/>
        <w:spacing w:beforeLines="0" w:afterLines="0" w:line="240" w:lineRule="auto"/>
        <w:ind w:left="0"/>
        <w:rPr>
          <w:rFonts w:ascii="Times New Roman" w:eastAsia="宋体"/>
          <w:color w:val="000000"/>
          <w:kern w:val="2"/>
        </w:rPr>
      </w:pPr>
      <w:r>
        <w:rPr>
          <w:rFonts w:ascii="Times New Roman" w:eastAsia="宋体" w:hint="eastAsia"/>
          <w:color w:val="000000"/>
          <w:kern w:val="2"/>
        </w:rPr>
        <w:t>协助属地管理部门按照其要求劝阻影响市容环境的不良行为，宣传告知相关条例规范，对于无法通过提醒劝阻方式制止的相关行为及时上报至属地管理部门。</w:t>
      </w:r>
    </w:p>
    <w:p w:rsidR="00B0285A" w:rsidRDefault="005F4EB6">
      <w:pPr>
        <w:pStyle w:val="af"/>
        <w:spacing w:beforeLines="0" w:afterLines="0" w:line="240" w:lineRule="auto"/>
        <w:ind w:left="0"/>
        <w:rPr>
          <w:rFonts w:ascii="Times New Roman" w:eastAsia="宋体"/>
          <w:color w:val="000000"/>
          <w:kern w:val="2"/>
        </w:rPr>
      </w:pPr>
      <w:r>
        <w:rPr>
          <w:rFonts w:ascii="Times New Roman" w:eastAsia="宋体" w:hint="eastAsia"/>
          <w:color w:val="000000"/>
          <w:kern w:val="2"/>
        </w:rPr>
        <w:t>协助属地管理部门对沿街商铺、企事业单位等责任主体及相关人员宣传市容环境管理政策。协助属地管理部门参与生活垃圾和建筑垃圾分类投放、清理收运。</w:t>
      </w:r>
    </w:p>
    <w:p w:rsidR="00B0285A" w:rsidRDefault="005F4EB6">
      <w:pPr>
        <w:pStyle w:val="af"/>
        <w:spacing w:beforeLines="0" w:afterLines="0" w:line="240" w:lineRule="auto"/>
        <w:ind w:left="0"/>
        <w:rPr>
          <w:rFonts w:ascii="Times New Roman" w:eastAsia="宋体"/>
          <w:color w:val="000000"/>
          <w:kern w:val="2"/>
        </w:rPr>
      </w:pPr>
      <w:r>
        <w:rPr>
          <w:rFonts w:ascii="Times New Roman" w:eastAsia="宋体" w:hint="eastAsia"/>
          <w:color w:val="000000"/>
          <w:kern w:val="2"/>
        </w:rPr>
        <w:t>保持投放场所周边环境整洁，宣传垃圾分类等文明好习惯。</w:t>
      </w:r>
    </w:p>
    <w:p w:rsidR="00B0285A" w:rsidRDefault="005F4EB6">
      <w:pPr>
        <w:pStyle w:val="af"/>
        <w:spacing w:beforeLines="0" w:afterLines="0" w:line="240" w:lineRule="auto"/>
        <w:ind w:left="0"/>
        <w:rPr>
          <w:rFonts w:ascii="Times New Roman" w:eastAsia="宋体"/>
          <w:color w:val="000000"/>
          <w:kern w:val="2"/>
        </w:rPr>
      </w:pPr>
      <w:r>
        <w:rPr>
          <w:rFonts w:ascii="Times New Roman" w:eastAsia="宋体" w:hint="eastAsia"/>
          <w:color w:val="000000"/>
          <w:kern w:val="2"/>
        </w:rPr>
        <w:t>在政府部门认定的重大活动主会场周边区域、相关道路开展高于平时强度的固守、巡视、整治等市容保障服务工作。对由政府部门确定的相关景观区域以及划定的重要道路开展市容保障服务工作。</w:t>
      </w:r>
    </w:p>
    <w:p w:rsidR="00B0285A" w:rsidRDefault="005F4EB6">
      <w:pPr>
        <w:pStyle w:val="afff5"/>
        <w:spacing w:after="0" w:line="240" w:lineRule="auto"/>
        <w:ind w:firstLine="360"/>
        <w:rPr>
          <w:rFonts w:ascii="黑体" w:eastAsia="黑体" w:hAnsi="黑体"/>
          <w:color w:val="000000"/>
          <w:kern w:val="2"/>
          <w:sz w:val="18"/>
          <w:szCs w:val="18"/>
        </w:rPr>
      </w:pPr>
      <w:r>
        <w:rPr>
          <w:rFonts w:ascii="黑体" w:eastAsia="黑体" w:hAnsi="黑体" w:hint="eastAsia"/>
          <w:color w:val="000000"/>
          <w:kern w:val="2"/>
          <w:sz w:val="18"/>
          <w:szCs w:val="18"/>
        </w:rPr>
        <w:t>注：</w:t>
      </w:r>
      <w:r>
        <w:rPr>
          <w:rFonts w:hAnsi="宋体" w:hint="eastAsia"/>
          <w:color w:val="000000"/>
          <w:kern w:val="2"/>
          <w:sz w:val="18"/>
          <w:szCs w:val="18"/>
        </w:rPr>
        <w:t>景观区域以及划定的重要道路见《上海市主要道路（河道）和景观区域范围界定》。</w:t>
      </w:r>
    </w:p>
    <w:p w:rsidR="00B0285A" w:rsidRDefault="005F4EB6">
      <w:pPr>
        <w:pStyle w:val="af"/>
        <w:spacing w:beforeLines="0" w:afterLines="0" w:line="240" w:lineRule="auto"/>
        <w:ind w:left="0"/>
        <w:rPr>
          <w:rFonts w:ascii="Times New Roman" w:eastAsia="宋体"/>
          <w:color w:val="000000"/>
          <w:kern w:val="2"/>
        </w:rPr>
      </w:pPr>
      <w:r>
        <w:rPr>
          <w:rFonts w:ascii="Times New Roman" w:eastAsia="宋体" w:hint="eastAsia"/>
          <w:color w:val="000000"/>
          <w:kern w:val="2"/>
        </w:rPr>
        <w:t>市容环境卫生保障服务质量应符合以下要求：</w:t>
      </w:r>
    </w:p>
    <w:p w:rsidR="00B0285A" w:rsidRDefault="005F4EB6">
      <w:pPr>
        <w:pStyle w:val="af4"/>
        <w:spacing w:after="0" w:line="240" w:lineRule="auto"/>
      </w:pPr>
      <w:r>
        <w:rPr>
          <w:rFonts w:hint="eastAsia"/>
        </w:rPr>
        <w:t>责任区范围内环境整洁有</w:t>
      </w:r>
      <w:r>
        <w:rPr>
          <w:rFonts w:hint="eastAsia"/>
        </w:rPr>
        <w:t>序，无影响市容和污染环境的现象；</w:t>
      </w:r>
    </w:p>
    <w:p w:rsidR="00B0285A" w:rsidRDefault="005F4EB6">
      <w:pPr>
        <w:pStyle w:val="af4"/>
        <w:spacing w:after="0" w:line="240" w:lineRule="auto"/>
        <w:rPr>
          <w:color w:val="000000"/>
        </w:rPr>
      </w:pPr>
      <w:r>
        <w:rPr>
          <w:rFonts w:hint="eastAsia"/>
          <w:color w:val="000000"/>
        </w:rPr>
        <w:t>责任区范围内无跨门经营现象；</w:t>
      </w:r>
    </w:p>
    <w:p w:rsidR="00B0285A" w:rsidRDefault="005F4EB6">
      <w:pPr>
        <w:pStyle w:val="af4"/>
        <w:spacing w:after="0" w:line="240" w:lineRule="auto"/>
        <w:rPr>
          <w:color w:val="000000"/>
        </w:rPr>
      </w:pPr>
      <w:r>
        <w:rPr>
          <w:rFonts w:hint="eastAsia"/>
          <w:color w:val="000000"/>
        </w:rPr>
        <w:t>无乱张贴、乱悬挂、乱刻画、乱涂写；</w:t>
      </w:r>
    </w:p>
    <w:p w:rsidR="00B0285A" w:rsidRDefault="005F4EB6">
      <w:pPr>
        <w:pStyle w:val="af4"/>
        <w:spacing w:after="0" w:line="240" w:lineRule="auto"/>
        <w:rPr>
          <w:color w:val="000000"/>
        </w:rPr>
      </w:pPr>
      <w:r>
        <w:rPr>
          <w:rFonts w:hint="eastAsia"/>
          <w:color w:val="000000"/>
        </w:rPr>
        <w:t>无在街头散发小广告；</w:t>
      </w:r>
    </w:p>
    <w:p w:rsidR="00B0285A" w:rsidRDefault="005F4EB6">
      <w:pPr>
        <w:pStyle w:val="af4"/>
        <w:spacing w:after="0" w:line="240" w:lineRule="auto"/>
      </w:pPr>
      <w:r>
        <w:rPr>
          <w:rFonts w:hint="eastAsia"/>
        </w:rPr>
        <w:t>无擅自占道经营、道路堆物、施工；</w:t>
      </w:r>
    </w:p>
    <w:p w:rsidR="00B0285A" w:rsidRDefault="005F4EB6">
      <w:pPr>
        <w:pStyle w:val="af4"/>
        <w:spacing w:after="0" w:line="240" w:lineRule="auto"/>
      </w:pPr>
      <w:r>
        <w:rPr>
          <w:rFonts w:hint="eastAsia"/>
        </w:rPr>
        <w:t>无非机动车乱停放；</w:t>
      </w:r>
    </w:p>
    <w:p w:rsidR="00B0285A" w:rsidRDefault="005F4EB6">
      <w:pPr>
        <w:pStyle w:val="af4"/>
        <w:spacing w:after="0" w:line="240" w:lineRule="auto"/>
        <w:rPr>
          <w:color w:val="000000"/>
        </w:rPr>
      </w:pPr>
      <w:r>
        <w:rPr>
          <w:rFonts w:hint="eastAsia"/>
          <w:color w:val="000000"/>
        </w:rPr>
        <w:t>道路、广场、人行天桥、隧道等公共区域无暴露垃圾；</w:t>
      </w:r>
    </w:p>
    <w:p w:rsidR="00B0285A" w:rsidRDefault="005F4EB6">
      <w:pPr>
        <w:pStyle w:val="af4"/>
        <w:spacing w:after="0" w:line="240" w:lineRule="auto"/>
        <w:rPr>
          <w:color w:val="000000"/>
        </w:rPr>
      </w:pPr>
      <w:r>
        <w:rPr>
          <w:rFonts w:ascii="Times New Roman" w:hint="eastAsia"/>
          <w:color w:val="000000"/>
          <w:kern w:val="2"/>
        </w:rPr>
        <w:t>建（构）筑物外立面、</w:t>
      </w:r>
      <w:r>
        <w:rPr>
          <w:rFonts w:hint="eastAsia"/>
        </w:rPr>
        <w:t>工地外墙围栏无破损；</w:t>
      </w:r>
    </w:p>
    <w:p w:rsidR="00B0285A" w:rsidRDefault="005F4EB6">
      <w:pPr>
        <w:pStyle w:val="af4"/>
        <w:spacing w:after="0" w:line="240" w:lineRule="auto"/>
      </w:pPr>
      <w:r>
        <w:rPr>
          <w:rFonts w:hint="eastAsia"/>
          <w:color w:val="000000"/>
        </w:rPr>
        <w:t>其他由相关行政管理部门确定的具体要求。</w:t>
      </w:r>
    </w:p>
    <w:p w:rsidR="00B0285A" w:rsidRDefault="005F4EB6">
      <w:pPr>
        <w:pStyle w:val="a9"/>
        <w:numPr>
          <w:ilvl w:val="1"/>
          <w:numId w:val="4"/>
        </w:numPr>
        <w:spacing w:before="156" w:after="156"/>
        <w:ind w:left="0"/>
      </w:pPr>
      <w:bookmarkStart w:id="116" w:name="_Toc173771532"/>
      <w:bookmarkStart w:id="117" w:name="_Toc166657064"/>
      <w:r>
        <w:rPr>
          <w:rFonts w:hint="eastAsia"/>
        </w:rPr>
        <w:t>公共设施巡视发现</w:t>
      </w:r>
      <w:bookmarkEnd w:id="116"/>
      <w:bookmarkEnd w:id="117"/>
    </w:p>
    <w:p w:rsidR="00B0285A" w:rsidRDefault="005F4EB6">
      <w:pPr>
        <w:pStyle w:val="af"/>
        <w:numPr>
          <w:ilvl w:val="0"/>
          <w:numId w:val="0"/>
        </w:numPr>
        <w:spacing w:beforeLines="0" w:afterLines="0" w:line="240" w:lineRule="auto"/>
        <w:ind w:firstLineChars="200" w:firstLine="420"/>
        <w:rPr>
          <w:rFonts w:ascii="宋体" w:eastAsia="宋体"/>
          <w:color w:val="000000"/>
          <w:szCs w:val="20"/>
        </w:rPr>
      </w:pPr>
      <w:r>
        <w:rPr>
          <w:rFonts w:ascii="宋体" w:eastAsia="宋体" w:hint="eastAsia"/>
          <w:color w:val="000000"/>
          <w:szCs w:val="20"/>
        </w:rPr>
        <w:t>对道路设施、公共照明、公共交通设施、人行道各类杆箱、花箱护栏、公共座椅等整洁完好性，以及绿地失管失养、行道树及树穴损毁等问题进行巡视发现，将情况及时反馈至管理部门并根据需要协助维护，确保安全。巡视对象包括下列内容：</w:t>
      </w:r>
    </w:p>
    <w:p w:rsidR="00B0285A" w:rsidRDefault="005F4EB6">
      <w:pPr>
        <w:pStyle w:val="af4"/>
        <w:spacing w:after="0" w:line="240" w:lineRule="auto"/>
      </w:pPr>
      <w:r>
        <w:rPr>
          <w:rFonts w:hint="eastAsia"/>
        </w:rPr>
        <w:t>公共厕所导向牌无缺损，垃圾箱房、废物箱（桶）无缺损和外溢；</w:t>
      </w:r>
    </w:p>
    <w:p w:rsidR="00B0285A" w:rsidRDefault="005F4EB6">
      <w:pPr>
        <w:pStyle w:val="af4"/>
        <w:spacing w:after="0" w:line="240" w:lineRule="auto"/>
      </w:pPr>
      <w:r>
        <w:rPr>
          <w:rFonts w:hint="eastAsia"/>
        </w:rPr>
        <w:t>景观照明设施缺失或损坏；</w:t>
      </w:r>
    </w:p>
    <w:p w:rsidR="00B0285A" w:rsidRDefault="005F4EB6">
      <w:pPr>
        <w:pStyle w:val="af4"/>
        <w:spacing w:after="0" w:line="240" w:lineRule="auto"/>
      </w:pPr>
      <w:r>
        <w:rPr>
          <w:rFonts w:hint="eastAsia"/>
        </w:rPr>
        <w:t>公共照明设施损坏或失效；</w:t>
      </w:r>
    </w:p>
    <w:p w:rsidR="00B0285A" w:rsidRDefault="005F4EB6">
      <w:pPr>
        <w:pStyle w:val="af4"/>
        <w:spacing w:after="0" w:line="240" w:lineRule="auto"/>
      </w:pPr>
      <w:r>
        <w:rPr>
          <w:rFonts w:hint="eastAsia"/>
        </w:rPr>
        <w:t>户外设施未按规定设置，存在腐蚀、陈旧、破损及安全隐患；</w:t>
      </w:r>
    </w:p>
    <w:p w:rsidR="00B0285A" w:rsidRDefault="005F4EB6">
      <w:pPr>
        <w:pStyle w:val="af4"/>
        <w:spacing w:after="0" w:line="240" w:lineRule="auto"/>
      </w:pPr>
      <w:r>
        <w:rPr>
          <w:rFonts w:hint="eastAsia"/>
        </w:rPr>
        <w:t>毁绿占绿、行道树树穴；</w:t>
      </w:r>
    </w:p>
    <w:p w:rsidR="00B0285A" w:rsidRDefault="005F4EB6">
      <w:pPr>
        <w:pStyle w:val="af4"/>
        <w:spacing w:after="0" w:line="240" w:lineRule="auto"/>
      </w:pPr>
      <w:r>
        <w:rPr>
          <w:rFonts w:hint="eastAsia"/>
        </w:rPr>
        <w:t>公共座椅损坏；</w:t>
      </w:r>
    </w:p>
    <w:p w:rsidR="00B0285A" w:rsidRDefault="005F4EB6">
      <w:pPr>
        <w:pStyle w:val="af4"/>
        <w:spacing w:after="0" w:line="240" w:lineRule="auto"/>
      </w:pPr>
      <w:r>
        <w:rPr>
          <w:rFonts w:hint="eastAsia"/>
        </w:rPr>
        <w:t>偷盗破坏或占用市政公共设施；</w:t>
      </w:r>
    </w:p>
    <w:p w:rsidR="00B0285A" w:rsidRDefault="005F4EB6">
      <w:pPr>
        <w:pStyle w:val="af4"/>
        <w:spacing w:after="0" w:line="240" w:lineRule="auto"/>
      </w:pPr>
      <w:r>
        <w:rPr>
          <w:rFonts w:hint="eastAsia"/>
        </w:rPr>
        <w:t>违规占用地下公共人行通道；</w:t>
      </w:r>
    </w:p>
    <w:p w:rsidR="00B0285A" w:rsidRDefault="005F4EB6">
      <w:pPr>
        <w:pStyle w:val="af4"/>
        <w:spacing w:after="0" w:line="240" w:lineRule="auto"/>
      </w:pPr>
      <w:r>
        <w:rPr>
          <w:rFonts w:hint="eastAsia"/>
        </w:rPr>
        <w:t>破墙开门（窗）；</w:t>
      </w:r>
    </w:p>
    <w:p w:rsidR="00B0285A" w:rsidRDefault="005F4EB6">
      <w:pPr>
        <w:pStyle w:val="af4"/>
        <w:spacing w:after="0" w:line="240" w:lineRule="auto"/>
      </w:pPr>
      <w:r>
        <w:rPr>
          <w:rFonts w:hint="eastAsia"/>
        </w:rPr>
        <w:t>其他由</w:t>
      </w:r>
      <w:r>
        <w:rPr>
          <w:rFonts w:hint="eastAsia"/>
          <w:color w:val="000000"/>
        </w:rPr>
        <w:t>相关行政管理部门明确的具体问题。</w:t>
      </w:r>
    </w:p>
    <w:p w:rsidR="00B0285A" w:rsidRDefault="005F4EB6">
      <w:pPr>
        <w:pStyle w:val="a9"/>
        <w:numPr>
          <w:ilvl w:val="1"/>
          <w:numId w:val="4"/>
        </w:numPr>
        <w:spacing w:before="156" w:after="156"/>
        <w:ind w:left="0"/>
      </w:pPr>
      <w:bookmarkStart w:id="118" w:name="_Toc166657065"/>
      <w:bookmarkStart w:id="119" w:name="_Toc173771533"/>
      <w:r>
        <w:rPr>
          <w:rFonts w:hint="eastAsia"/>
        </w:rPr>
        <w:t>突发事件响应</w:t>
      </w:r>
      <w:bookmarkEnd w:id="118"/>
      <w:bookmarkEnd w:id="119"/>
    </w:p>
    <w:p w:rsidR="00B0285A" w:rsidRDefault="005F4EB6">
      <w:pPr>
        <w:pStyle w:val="af"/>
        <w:spacing w:beforeLines="0" w:afterLines="0" w:line="240" w:lineRule="auto"/>
        <w:ind w:left="0"/>
        <w:rPr>
          <w:rFonts w:ascii="宋体" w:eastAsia="宋体"/>
          <w:szCs w:val="20"/>
        </w:rPr>
      </w:pPr>
      <w:r>
        <w:rPr>
          <w:rFonts w:ascii="宋体" w:eastAsia="宋体" w:hint="eastAsia"/>
          <w:szCs w:val="20"/>
        </w:rPr>
        <w:t>协助做好突发事件的应急管理工作。在极端天气等突发事件导致的紧急情况下按相关行政管理部门要求对其指定道路、街面、市容秩序等开展应急市容保障服务工作。</w:t>
      </w:r>
    </w:p>
    <w:p w:rsidR="00B0285A" w:rsidRDefault="005F4EB6">
      <w:pPr>
        <w:pStyle w:val="af"/>
        <w:spacing w:beforeLines="0" w:afterLines="0" w:line="240" w:lineRule="auto"/>
        <w:ind w:left="0"/>
        <w:rPr>
          <w:rFonts w:ascii="宋体" w:eastAsia="宋体"/>
          <w:szCs w:val="20"/>
        </w:rPr>
      </w:pPr>
      <w:r>
        <w:rPr>
          <w:rFonts w:ascii="宋体" w:eastAsia="宋体" w:hint="eastAsia"/>
          <w:szCs w:val="20"/>
        </w:rPr>
        <w:t>应在管理部门指导下，协助处置突发事件导致的下列问题：</w:t>
      </w:r>
    </w:p>
    <w:p w:rsidR="00B0285A" w:rsidRDefault="005F4EB6">
      <w:pPr>
        <w:pStyle w:val="af4"/>
        <w:spacing w:after="0" w:line="240" w:lineRule="auto"/>
      </w:pPr>
      <w:r>
        <w:rPr>
          <w:rFonts w:hint="eastAsia"/>
        </w:rPr>
        <w:lastRenderedPageBreak/>
        <w:t>树木倒伏、枝干断裂；</w:t>
      </w:r>
    </w:p>
    <w:p w:rsidR="00B0285A" w:rsidRDefault="005F4EB6">
      <w:pPr>
        <w:pStyle w:val="af4"/>
        <w:spacing w:after="0" w:line="240" w:lineRule="auto"/>
      </w:pPr>
      <w:r>
        <w:rPr>
          <w:rFonts w:hint="eastAsia"/>
        </w:rPr>
        <w:t>路面破损、坍陷、积水；</w:t>
      </w:r>
    </w:p>
    <w:p w:rsidR="00B0285A" w:rsidRDefault="005F4EB6">
      <w:pPr>
        <w:pStyle w:val="af4"/>
        <w:spacing w:after="0" w:line="240" w:lineRule="auto"/>
      </w:pPr>
      <w:r>
        <w:rPr>
          <w:rFonts w:hint="eastAsia"/>
        </w:rPr>
        <w:t>窨井污水溢出；</w:t>
      </w:r>
    </w:p>
    <w:p w:rsidR="00B0285A" w:rsidRDefault="005F4EB6">
      <w:pPr>
        <w:pStyle w:val="af4"/>
        <w:spacing w:after="0" w:line="240" w:lineRule="auto"/>
      </w:pPr>
      <w:r>
        <w:rPr>
          <w:rFonts w:hint="eastAsia"/>
        </w:rPr>
        <w:t>化粪池、倒粪池粪便冒出、溢流；</w:t>
      </w:r>
    </w:p>
    <w:p w:rsidR="00B0285A" w:rsidRDefault="005F4EB6">
      <w:pPr>
        <w:pStyle w:val="af4"/>
        <w:spacing w:after="0" w:line="240" w:lineRule="auto"/>
      </w:pPr>
      <w:r>
        <w:rPr>
          <w:rFonts w:hint="eastAsia"/>
        </w:rPr>
        <w:t>其他由相关行政管理部门确定的具体问题。</w:t>
      </w:r>
    </w:p>
    <w:p w:rsidR="00B0285A" w:rsidRDefault="005F4EB6">
      <w:pPr>
        <w:pStyle w:val="a9"/>
        <w:numPr>
          <w:ilvl w:val="1"/>
          <w:numId w:val="4"/>
        </w:numPr>
        <w:spacing w:before="156" w:after="156"/>
        <w:ind w:left="0"/>
      </w:pPr>
      <w:bookmarkStart w:id="120" w:name="_Toc173771534"/>
      <w:r>
        <w:rPr>
          <w:rFonts w:hint="eastAsia"/>
        </w:rPr>
        <w:t>其他相关服务</w:t>
      </w:r>
      <w:bookmarkEnd w:id="120"/>
    </w:p>
    <w:p w:rsidR="00B0285A" w:rsidRDefault="005F4EB6">
      <w:pPr>
        <w:pStyle w:val="afff5"/>
        <w:spacing w:after="0" w:line="240" w:lineRule="auto"/>
        <w:rPr>
          <w:rFonts w:ascii="Times New Roman"/>
          <w:color w:val="000000"/>
        </w:rPr>
      </w:pPr>
      <w:r>
        <w:rPr>
          <w:rFonts w:ascii="Times New Roman" w:hint="eastAsia"/>
          <w:color w:val="000000"/>
        </w:rPr>
        <w:t>协助完成其他由管理部门确定的市容保障服务工作并满足其相关要求。</w:t>
      </w:r>
    </w:p>
    <w:p w:rsidR="00B0285A" w:rsidRDefault="005F4EB6">
      <w:pPr>
        <w:pStyle w:val="afffffff5"/>
        <w:numPr>
          <w:ilvl w:val="0"/>
          <w:numId w:val="4"/>
        </w:numPr>
        <w:spacing w:before="312" w:after="312"/>
      </w:pPr>
      <w:bookmarkStart w:id="121" w:name="_Toc120609932"/>
      <w:bookmarkStart w:id="122" w:name="_Toc166657066"/>
      <w:bookmarkStart w:id="123" w:name="_Toc173771535"/>
      <w:bookmarkStart w:id="124" w:name="_Toc120622240"/>
      <w:bookmarkStart w:id="125" w:name="_Toc120606802"/>
      <w:bookmarkStart w:id="126" w:name="_Toc120622811"/>
      <w:bookmarkStart w:id="127" w:name="_Toc120622576"/>
      <w:bookmarkStart w:id="128" w:name="_Toc120609933"/>
      <w:bookmarkEnd w:id="121"/>
      <w:r>
        <w:rPr>
          <w:rFonts w:hint="eastAsia"/>
        </w:rPr>
        <w:t>服务</w:t>
      </w:r>
      <w:bookmarkEnd w:id="122"/>
      <w:r>
        <w:rPr>
          <w:rFonts w:hint="eastAsia"/>
        </w:rPr>
        <w:t>方式</w:t>
      </w:r>
      <w:bookmarkEnd w:id="123"/>
    </w:p>
    <w:p w:rsidR="00B0285A" w:rsidRDefault="005F4EB6">
      <w:pPr>
        <w:pStyle w:val="a9"/>
        <w:numPr>
          <w:ilvl w:val="1"/>
          <w:numId w:val="4"/>
        </w:numPr>
        <w:spacing w:before="156" w:after="156"/>
        <w:ind w:left="0"/>
      </w:pPr>
      <w:bookmarkStart w:id="129" w:name="_Toc166657067"/>
      <w:bookmarkStart w:id="130" w:name="_Toc173771536"/>
      <w:r>
        <w:rPr>
          <w:rFonts w:hint="eastAsia"/>
        </w:rPr>
        <w:t>巡视发现</w:t>
      </w:r>
      <w:bookmarkEnd w:id="129"/>
      <w:bookmarkEnd w:id="130"/>
    </w:p>
    <w:p w:rsidR="00B0285A" w:rsidRDefault="005F4EB6">
      <w:pPr>
        <w:pStyle w:val="afff5"/>
        <w:spacing w:after="0" w:line="240" w:lineRule="auto"/>
        <w:rPr>
          <w:rFonts w:ascii="Times New Roman"/>
          <w:color w:val="000000"/>
        </w:rPr>
      </w:pPr>
      <w:r>
        <w:rPr>
          <w:rFonts w:ascii="Times New Roman" w:hint="eastAsia"/>
          <w:color w:val="000000"/>
        </w:rPr>
        <w:t>按照岗位职责认真做好所服务区域</w:t>
      </w:r>
      <w:r>
        <w:rPr>
          <w:rFonts w:ascii="Times New Roman" w:hint="eastAsia"/>
          <w:color w:val="000000"/>
        </w:rPr>
        <w:t>或政府管理部门临时指派区域的巡视发现工作，及时发现相关区域的各类市容环境卫生、公共设施、突发情况等问题并做好记录；对于上级部门指令、舆论反馈、市民投诉的问题积极响应，对于涉及公共安全的公共设施等问题应按服务要求实施临时看护与提醒。</w:t>
      </w:r>
    </w:p>
    <w:p w:rsidR="00B0285A" w:rsidRDefault="005F4EB6">
      <w:pPr>
        <w:pStyle w:val="a9"/>
        <w:numPr>
          <w:ilvl w:val="1"/>
          <w:numId w:val="4"/>
        </w:numPr>
        <w:spacing w:before="156" w:after="156"/>
        <w:ind w:left="0"/>
      </w:pPr>
      <w:bookmarkStart w:id="131" w:name="_Toc173771537"/>
      <w:bookmarkStart w:id="132" w:name="_Toc166657068"/>
      <w:r>
        <w:rPr>
          <w:rFonts w:hint="eastAsia"/>
        </w:rPr>
        <w:t>宣传告知</w:t>
      </w:r>
      <w:bookmarkEnd w:id="131"/>
      <w:bookmarkEnd w:id="132"/>
    </w:p>
    <w:p w:rsidR="00B0285A" w:rsidRDefault="005F4EB6">
      <w:pPr>
        <w:pStyle w:val="af0"/>
        <w:spacing w:beforeLines="0" w:afterLines="0" w:line="240" w:lineRule="auto"/>
        <w:ind w:left="0"/>
        <w:rPr>
          <w:rFonts w:ascii="Times New Roman" w:eastAsia="宋体"/>
          <w:color w:val="000000"/>
          <w:kern w:val="2"/>
        </w:rPr>
      </w:pPr>
      <w:r>
        <w:rPr>
          <w:rFonts w:ascii="Times New Roman" w:eastAsia="宋体" w:hint="eastAsia"/>
          <w:color w:val="000000"/>
          <w:kern w:val="2"/>
        </w:rPr>
        <w:t>在巡视工作中发现违法违规问题时，应对违法违规者运用宣传教育手段，向其宣传《上海市市容环境卫生管理条例》、《上海市市容环境卫生责任区管理办法》等法律法规，告知应遵守的法规和规定，提升违法违规者自觉维护市容环境卫生的责任意识，引导其自行纠正。</w:t>
      </w:r>
    </w:p>
    <w:p w:rsidR="00B0285A" w:rsidRDefault="005F4EB6">
      <w:pPr>
        <w:pStyle w:val="af0"/>
        <w:spacing w:beforeLines="0" w:afterLines="0" w:line="240" w:lineRule="auto"/>
        <w:ind w:left="0"/>
        <w:rPr>
          <w:rFonts w:ascii="Times New Roman" w:eastAsia="宋体"/>
          <w:color w:val="000000"/>
          <w:kern w:val="2"/>
        </w:rPr>
      </w:pPr>
      <w:r>
        <w:rPr>
          <w:rFonts w:ascii="Times New Roman" w:eastAsia="宋体" w:hint="eastAsia"/>
          <w:color w:val="000000"/>
          <w:kern w:val="2"/>
        </w:rPr>
        <w:t>应配合市容主管部门向沿街商铺及时送达《市容环境卫生责任区责任告知书》，同时对责任区责任人的信息变更及时做好登记上报工作。</w:t>
      </w:r>
    </w:p>
    <w:p w:rsidR="00B0285A" w:rsidRDefault="005F4EB6">
      <w:pPr>
        <w:pStyle w:val="a9"/>
        <w:numPr>
          <w:ilvl w:val="1"/>
          <w:numId w:val="4"/>
        </w:numPr>
        <w:spacing w:before="156" w:after="156"/>
        <w:ind w:left="0"/>
      </w:pPr>
      <w:bookmarkStart w:id="133" w:name="_Toc173771538"/>
      <w:bookmarkStart w:id="134" w:name="_Toc166657069"/>
      <w:r>
        <w:rPr>
          <w:rFonts w:hint="eastAsia"/>
        </w:rPr>
        <w:t>提醒劝阻</w:t>
      </w:r>
      <w:bookmarkEnd w:id="133"/>
      <w:bookmarkEnd w:id="134"/>
    </w:p>
    <w:p w:rsidR="00B0285A" w:rsidRDefault="005F4EB6">
      <w:pPr>
        <w:pStyle w:val="afff5"/>
        <w:spacing w:after="0" w:line="240" w:lineRule="auto"/>
        <w:rPr>
          <w:rFonts w:ascii="Times New Roman"/>
          <w:color w:val="000000"/>
        </w:rPr>
      </w:pPr>
      <w:r>
        <w:rPr>
          <w:rFonts w:ascii="Times New Roman" w:hint="eastAsia"/>
          <w:color w:val="000000"/>
        </w:rPr>
        <w:t>在巡视工作中发现违法违规问题时，应及时告知违法违规者其正在发生的违法违规事实，劝阻或制止该行为，并要求其及时整改。</w:t>
      </w:r>
    </w:p>
    <w:p w:rsidR="00B0285A" w:rsidRDefault="005F4EB6">
      <w:pPr>
        <w:pStyle w:val="a9"/>
        <w:numPr>
          <w:ilvl w:val="1"/>
          <w:numId w:val="4"/>
        </w:numPr>
        <w:spacing w:before="156" w:after="156"/>
        <w:ind w:left="0"/>
      </w:pPr>
      <w:bookmarkStart w:id="135" w:name="_Toc166657070"/>
      <w:bookmarkStart w:id="136" w:name="_Toc173771539"/>
      <w:r>
        <w:rPr>
          <w:rFonts w:hint="eastAsia"/>
        </w:rPr>
        <w:t>情况报告</w:t>
      </w:r>
      <w:bookmarkEnd w:id="135"/>
      <w:bookmarkEnd w:id="136"/>
    </w:p>
    <w:p w:rsidR="00B0285A" w:rsidRDefault="005F4EB6">
      <w:pPr>
        <w:pStyle w:val="afffffff4"/>
        <w:spacing w:after="0" w:line="240" w:lineRule="auto"/>
        <w:ind w:firstLine="420"/>
      </w:pPr>
      <w:r>
        <w:rPr>
          <w:rFonts w:hint="eastAsia"/>
        </w:rPr>
        <w:t>对于违法违规者经多次劝阻无效的情况，以及在巡视工作中发现的不符合服务内容要求且无法自行妥善处置的情况，应及时向属地管理部门反馈或报告，并协助管理和执法部门及时实施处置。</w:t>
      </w:r>
    </w:p>
    <w:p w:rsidR="00B0285A" w:rsidRDefault="005F4EB6">
      <w:pPr>
        <w:pStyle w:val="a9"/>
        <w:numPr>
          <w:ilvl w:val="1"/>
          <w:numId w:val="4"/>
        </w:numPr>
        <w:spacing w:before="156" w:after="156"/>
        <w:ind w:left="0"/>
      </w:pPr>
      <w:bookmarkStart w:id="137" w:name="_Toc173771540"/>
      <w:r>
        <w:rPr>
          <w:rFonts w:hint="eastAsia"/>
        </w:rPr>
        <w:t>其他方式</w:t>
      </w:r>
      <w:bookmarkEnd w:id="137"/>
    </w:p>
    <w:p w:rsidR="00B0285A" w:rsidRDefault="005F4EB6">
      <w:pPr>
        <w:pStyle w:val="afffffff4"/>
        <w:spacing w:after="0" w:line="240" w:lineRule="auto"/>
        <w:ind w:firstLine="420"/>
      </w:pPr>
      <w:r>
        <w:rPr>
          <w:rFonts w:hint="eastAsia"/>
        </w:rPr>
        <w:t>在服务过程中，除以上服务方式外，还可根据实际工作需要采用其他与政府管理部门或执法部门约定的服务方式。</w:t>
      </w:r>
    </w:p>
    <w:p w:rsidR="00B0285A" w:rsidRDefault="005F4EB6">
      <w:pPr>
        <w:pStyle w:val="afffffff5"/>
        <w:numPr>
          <w:ilvl w:val="0"/>
          <w:numId w:val="4"/>
        </w:numPr>
        <w:spacing w:before="312" w:after="312"/>
      </w:pPr>
      <w:bookmarkStart w:id="138" w:name="_Toc173771541"/>
      <w:bookmarkStart w:id="139" w:name="_Toc166657071"/>
      <w:r>
        <w:rPr>
          <w:rFonts w:hint="eastAsia"/>
        </w:rPr>
        <w:t>服务评价与改进</w:t>
      </w:r>
      <w:bookmarkEnd w:id="124"/>
      <w:bookmarkEnd w:id="125"/>
      <w:bookmarkEnd w:id="126"/>
      <w:bookmarkEnd w:id="127"/>
      <w:bookmarkEnd w:id="128"/>
      <w:bookmarkEnd w:id="138"/>
      <w:bookmarkEnd w:id="139"/>
    </w:p>
    <w:p w:rsidR="00B0285A" w:rsidRDefault="005F4EB6">
      <w:pPr>
        <w:pStyle w:val="a9"/>
        <w:numPr>
          <w:ilvl w:val="1"/>
          <w:numId w:val="4"/>
        </w:numPr>
        <w:spacing w:before="156" w:after="156"/>
        <w:ind w:left="0"/>
      </w:pPr>
      <w:bookmarkStart w:id="140" w:name="_Toc166657072"/>
      <w:bookmarkStart w:id="141" w:name="_Toc173771542"/>
      <w:r>
        <w:rPr>
          <w:rFonts w:hint="eastAsia"/>
        </w:rPr>
        <w:t>自主评价与改进</w:t>
      </w:r>
      <w:bookmarkEnd w:id="140"/>
      <w:bookmarkEnd w:id="141"/>
    </w:p>
    <w:p w:rsidR="00B0285A" w:rsidRDefault="005F4EB6">
      <w:pPr>
        <w:pStyle w:val="afff5"/>
        <w:spacing w:after="0" w:line="240" w:lineRule="auto"/>
        <w:rPr>
          <w:rFonts w:ascii="Times New Roman"/>
          <w:color w:val="000000"/>
        </w:rPr>
      </w:pPr>
      <w:r>
        <w:rPr>
          <w:rFonts w:ascii="Times New Roman" w:hint="eastAsia"/>
          <w:color w:val="000000"/>
        </w:rPr>
        <w:t>应自主开展市容保障服务质量日常监督检查，并按自身标准定期进行服务质量评价，评价指标和评价方法应依照企业自身建立的服务质量监管制度执行。</w:t>
      </w:r>
    </w:p>
    <w:p w:rsidR="00B0285A" w:rsidRDefault="005F4EB6">
      <w:pPr>
        <w:pStyle w:val="a9"/>
        <w:numPr>
          <w:ilvl w:val="1"/>
          <w:numId w:val="4"/>
        </w:numPr>
        <w:spacing w:before="156" w:after="156"/>
        <w:ind w:left="0"/>
      </w:pPr>
      <w:bookmarkStart w:id="142" w:name="_Toc166657073"/>
      <w:bookmarkStart w:id="143" w:name="_Toc173771543"/>
      <w:r>
        <w:rPr>
          <w:rFonts w:hint="eastAsia"/>
        </w:rPr>
        <w:lastRenderedPageBreak/>
        <w:t>配合评价与改进</w:t>
      </w:r>
      <w:bookmarkEnd w:id="142"/>
      <w:bookmarkEnd w:id="143"/>
    </w:p>
    <w:p w:rsidR="00B0285A" w:rsidRDefault="005F4EB6">
      <w:pPr>
        <w:pStyle w:val="afff5"/>
        <w:spacing w:after="0" w:line="240" w:lineRule="auto"/>
        <w:rPr>
          <w:rFonts w:ascii="Times New Roman"/>
          <w:color w:val="000000"/>
        </w:rPr>
      </w:pPr>
      <w:r>
        <w:rPr>
          <w:rFonts w:ascii="Times New Roman" w:hint="eastAsia"/>
          <w:color w:val="000000"/>
        </w:rPr>
        <w:t>应积极配合由政府管理部门开展绩效测评，对政府管理部门反馈的结果和要求进行分析和整改。</w:t>
      </w:r>
    </w:p>
    <w:p w:rsidR="00B0285A" w:rsidRDefault="00B0285A">
      <w:pPr>
        <w:pStyle w:val="af2"/>
      </w:pPr>
      <w:bookmarkStart w:id="144" w:name="_Toc166657074"/>
      <w:bookmarkStart w:id="145" w:name="_Toc173771544"/>
      <w:bookmarkEnd w:id="144"/>
      <w:bookmarkEnd w:id="145"/>
    </w:p>
    <w:p w:rsidR="00B0285A" w:rsidRDefault="00B0285A">
      <w:pPr>
        <w:pStyle w:val="afb"/>
      </w:pPr>
      <w:bookmarkStart w:id="146" w:name="_Toc173771545"/>
      <w:bookmarkStart w:id="147" w:name="_Toc166657075"/>
      <w:bookmarkEnd w:id="146"/>
      <w:bookmarkEnd w:id="147"/>
    </w:p>
    <w:p w:rsidR="00B0285A" w:rsidRDefault="005F4EB6">
      <w:pPr>
        <w:pStyle w:val="afe"/>
        <w:numPr>
          <w:ilvl w:val="0"/>
          <w:numId w:val="0"/>
        </w:numPr>
      </w:pPr>
      <w:bookmarkStart w:id="148" w:name="_Toc63154995"/>
      <w:bookmarkStart w:id="149" w:name="_Toc62819597"/>
      <w:bookmarkStart w:id="150" w:name="_Toc50976306"/>
      <w:bookmarkStart w:id="151" w:name="_Toc120622580"/>
      <w:bookmarkStart w:id="152" w:name="_Toc120622243"/>
      <w:bookmarkStart w:id="153" w:name="_Toc173771546"/>
      <w:bookmarkStart w:id="154" w:name="_Toc50017165"/>
      <w:bookmarkStart w:id="155" w:name="_Toc120606805"/>
      <w:bookmarkStart w:id="156" w:name="_Toc43241668"/>
      <w:bookmarkStart w:id="157" w:name="_Toc63411935"/>
      <w:bookmarkStart w:id="158" w:name="_Toc51672624"/>
      <w:bookmarkStart w:id="159" w:name="_Toc43189194"/>
      <w:bookmarkStart w:id="160" w:name="_Toc120609936"/>
      <w:bookmarkStart w:id="161" w:name="BKCKWX"/>
      <w:bookmarkStart w:id="162" w:name="_Toc63320909"/>
      <w:bookmarkStart w:id="163" w:name="_Toc166657076"/>
      <w:bookmarkStart w:id="164" w:name="_Toc120622815"/>
      <w:bookmarkStart w:id="165" w:name="_Toc62655427"/>
      <w:bookmarkStart w:id="166" w:name="_Toc50017084"/>
      <w:bookmarkStart w:id="167" w:name="_Toc63061663"/>
      <w:r>
        <w:rPr>
          <w:rFonts w:hint="eastAsia"/>
        </w:rPr>
        <w:t>参</w:t>
      </w:r>
      <w:r>
        <w:t> </w:t>
      </w:r>
      <w:r>
        <w:rPr>
          <w:rFonts w:hint="eastAsia"/>
        </w:rPr>
        <w:t>考</w:t>
      </w:r>
      <w:r>
        <w:t> </w:t>
      </w:r>
      <w:r>
        <w:rPr>
          <w:rFonts w:hint="eastAsia"/>
        </w:rPr>
        <w:t>文</w:t>
      </w:r>
      <w:r>
        <w:t> </w:t>
      </w:r>
      <w:r>
        <w:rPr>
          <w:rFonts w:hint="eastAsia"/>
        </w:rPr>
        <w:t>献</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B0285A" w:rsidRDefault="005F4EB6">
      <w:pPr>
        <w:pStyle w:val="afff5"/>
        <w:spacing w:after="0" w:line="240" w:lineRule="auto"/>
        <w:rPr>
          <w:szCs w:val="21"/>
        </w:rPr>
      </w:pPr>
      <w:r>
        <w:rPr>
          <w:rFonts w:hint="eastAsia"/>
        </w:rPr>
        <w:t xml:space="preserve">[1] </w:t>
      </w:r>
      <w:r>
        <w:rPr>
          <w:rFonts w:hint="eastAsia"/>
          <w:szCs w:val="21"/>
        </w:rPr>
        <w:t>GB 50449</w:t>
      </w:r>
      <w:r>
        <w:rPr>
          <w:rFonts w:hint="eastAsia"/>
          <w:szCs w:val="21"/>
        </w:rPr>
        <w:t>—</w:t>
      </w:r>
      <w:r>
        <w:rPr>
          <w:rFonts w:hint="eastAsia"/>
          <w:szCs w:val="21"/>
        </w:rPr>
        <w:t xml:space="preserve">2008 </w:t>
      </w:r>
      <w:r>
        <w:rPr>
          <w:rFonts w:hint="eastAsia"/>
          <w:szCs w:val="21"/>
        </w:rPr>
        <w:t>城市容貌标准</w:t>
      </w:r>
    </w:p>
    <w:p w:rsidR="00B0285A" w:rsidRDefault="005F4EB6">
      <w:pPr>
        <w:pStyle w:val="afff5"/>
        <w:spacing w:after="0" w:line="240" w:lineRule="auto"/>
        <w:rPr>
          <w:szCs w:val="21"/>
        </w:rPr>
      </w:pPr>
      <w:r>
        <w:rPr>
          <w:rFonts w:hint="eastAsia"/>
        </w:rPr>
        <w:t xml:space="preserve">[2] </w:t>
      </w:r>
      <w:r>
        <w:rPr>
          <w:rFonts w:hint="eastAsia"/>
          <w:szCs w:val="21"/>
        </w:rPr>
        <w:t>GB 55013</w:t>
      </w:r>
      <w:r>
        <w:rPr>
          <w:rFonts w:hint="eastAsia"/>
          <w:szCs w:val="21"/>
        </w:rPr>
        <w:t>—</w:t>
      </w:r>
      <w:r>
        <w:rPr>
          <w:rFonts w:hint="eastAsia"/>
          <w:szCs w:val="21"/>
        </w:rPr>
        <w:t xml:space="preserve">2021  </w:t>
      </w:r>
      <w:r>
        <w:rPr>
          <w:rFonts w:hint="eastAsia"/>
          <w:szCs w:val="21"/>
        </w:rPr>
        <w:t>市容环卫工程项目规范</w:t>
      </w:r>
    </w:p>
    <w:p w:rsidR="00B0285A" w:rsidRDefault="005F4EB6">
      <w:pPr>
        <w:pStyle w:val="afff5"/>
        <w:spacing w:after="0" w:line="240" w:lineRule="auto"/>
      </w:pPr>
      <w:r>
        <w:rPr>
          <w:rFonts w:hint="eastAsia"/>
        </w:rPr>
        <w:t xml:space="preserve">[3] </w:t>
      </w:r>
      <w:r>
        <w:rPr>
          <w:rFonts w:hint="eastAsia"/>
          <w:szCs w:val="21"/>
        </w:rPr>
        <w:t>D</w:t>
      </w:r>
      <w:r>
        <w:rPr>
          <w:rFonts w:hint="eastAsia"/>
          <w:szCs w:val="21"/>
        </w:rPr>
        <w:t>B31/T 1075</w:t>
      </w:r>
      <w:r>
        <w:rPr>
          <w:rFonts w:hint="eastAsia"/>
          <w:szCs w:val="21"/>
        </w:rPr>
        <w:t>—</w:t>
      </w:r>
      <w:r>
        <w:rPr>
          <w:rFonts w:hint="eastAsia"/>
          <w:szCs w:val="21"/>
        </w:rPr>
        <w:t xml:space="preserve">2017  </w:t>
      </w:r>
      <w:r>
        <w:rPr>
          <w:rFonts w:hint="eastAsia"/>
          <w:szCs w:val="21"/>
        </w:rPr>
        <w:t>城市容貌规范</w:t>
      </w:r>
    </w:p>
    <w:p w:rsidR="00B0285A" w:rsidRDefault="005F4EB6">
      <w:pPr>
        <w:pStyle w:val="afff5"/>
        <w:spacing w:after="0" w:line="240" w:lineRule="auto"/>
      </w:pPr>
      <w:r>
        <w:rPr>
          <w:rFonts w:hint="eastAsia"/>
        </w:rPr>
        <w:t xml:space="preserve">[4] </w:t>
      </w:r>
      <w:r w:rsidR="00C2080D">
        <w:rPr>
          <w:rFonts w:hint="eastAsia"/>
        </w:rPr>
        <w:t>《</w:t>
      </w:r>
      <w:r>
        <w:rPr>
          <w:rFonts w:hint="eastAsia"/>
        </w:rPr>
        <w:t>城市市容和环境卫生管理条例</w:t>
      </w:r>
      <w:r w:rsidR="00C2080D">
        <w:rPr>
          <w:rFonts w:hint="eastAsia"/>
        </w:rPr>
        <w:t>》</w:t>
      </w:r>
    </w:p>
    <w:p w:rsidR="00B0285A" w:rsidRDefault="005F4EB6">
      <w:pPr>
        <w:pStyle w:val="afff5"/>
        <w:spacing w:after="0" w:line="240" w:lineRule="auto"/>
      </w:pPr>
      <w:r>
        <w:rPr>
          <w:rFonts w:hint="eastAsia"/>
        </w:rPr>
        <w:t xml:space="preserve">[5] </w:t>
      </w:r>
      <w:r w:rsidR="00C2080D">
        <w:rPr>
          <w:rFonts w:hint="eastAsia"/>
        </w:rPr>
        <w:t>《</w:t>
      </w:r>
      <w:r>
        <w:rPr>
          <w:rFonts w:hint="eastAsia"/>
        </w:rPr>
        <w:t>上海市市容环境卫生管理条例</w:t>
      </w:r>
      <w:r w:rsidR="00C2080D">
        <w:rPr>
          <w:rFonts w:hint="eastAsia"/>
        </w:rPr>
        <w:t>》</w:t>
      </w:r>
    </w:p>
    <w:p w:rsidR="00B0285A" w:rsidRDefault="005F4EB6">
      <w:pPr>
        <w:pStyle w:val="afff5"/>
        <w:spacing w:after="0" w:line="240" w:lineRule="auto"/>
      </w:pPr>
      <w:r>
        <w:rPr>
          <w:rFonts w:hint="eastAsia"/>
        </w:rPr>
        <w:t>[6]</w:t>
      </w:r>
      <w:r w:rsidR="00C2080D">
        <w:rPr>
          <w:rFonts w:hint="eastAsia"/>
        </w:rPr>
        <w:t>《</w:t>
      </w:r>
      <w:r>
        <w:rPr>
          <w:rFonts w:hint="eastAsia"/>
        </w:rPr>
        <w:t>上海市黄浦江苏州河滨水公共空间条例</w:t>
      </w:r>
      <w:r w:rsidR="00C2080D">
        <w:rPr>
          <w:rFonts w:hint="eastAsia"/>
        </w:rPr>
        <w:t>》</w:t>
      </w:r>
    </w:p>
    <w:p w:rsidR="00B0285A" w:rsidRDefault="005F4EB6">
      <w:pPr>
        <w:pStyle w:val="afff5"/>
        <w:spacing w:after="0" w:line="240" w:lineRule="auto"/>
      </w:pPr>
      <w:r>
        <w:rPr>
          <w:rFonts w:hint="eastAsia"/>
        </w:rPr>
        <w:t xml:space="preserve">[7] </w:t>
      </w:r>
      <w:r>
        <w:rPr>
          <w:rFonts w:hint="eastAsia"/>
        </w:rPr>
        <w:t>上海市市容环境卫生责任区管理办法</w:t>
      </w:r>
    </w:p>
    <w:p w:rsidR="00B0285A" w:rsidRDefault="005F4EB6">
      <w:pPr>
        <w:pStyle w:val="afff5"/>
        <w:spacing w:after="0" w:line="240" w:lineRule="auto"/>
      </w:pPr>
      <w:r>
        <w:rPr>
          <w:rFonts w:hint="eastAsia"/>
        </w:rPr>
        <w:t xml:space="preserve">[8] </w:t>
      </w:r>
      <w:r>
        <w:rPr>
          <w:rFonts w:hint="eastAsia"/>
        </w:rPr>
        <w:t>关于规范本市政府向社会力量购买市容保障服务的指导意见</w:t>
      </w:r>
    </w:p>
    <w:p w:rsidR="00B0285A" w:rsidRDefault="005F4EB6">
      <w:pPr>
        <w:pStyle w:val="afff5"/>
        <w:spacing w:after="0" w:line="240" w:lineRule="auto"/>
      </w:pPr>
      <w:r>
        <w:rPr>
          <w:rFonts w:hint="eastAsia"/>
        </w:rPr>
        <w:t xml:space="preserve">[9] </w:t>
      </w:r>
      <w:r>
        <w:rPr>
          <w:rFonts w:hint="eastAsia"/>
        </w:rPr>
        <w:t>上海市城市网格化综合管理标准（</w:t>
      </w:r>
      <w:r>
        <w:rPr>
          <w:rFonts w:hint="eastAsia"/>
        </w:rPr>
        <w:t>2022</w:t>
      </w:r>
      <w:r>
        <w:rPr>
          <w:rFonts w:hint="eastAsia"/>
        </w:rPr>
        <w:t>版）</w:t>
      </w:r>
    </w:p>
    <w:p w:rsidR="00B0285A" w:rsidRDefault="005F4EB6">
      <w:pPr>
        <w:pStyle w:val="afff5"/>
        <w:spacing w:after="0" w:line="240" w:lineRule="auto"/>
      </w:pPr>
      <w:r>
        <w:rPr>
          <w:rFonts w:hint="eastAsia"/>
        </w:rPr>
        <w:t>[10] 2021</w:t>
      </w:r>
      <w:r>
        <w:rPr>
          <w:rFonts w:hint="eastAsia"/>
        </w:rPr>
        <w:t>年市容保障服务成本核算基本指引（试行）</w:t>
      </w:r>
    </w:p>
    <w:p w:rsidR="00B0285A" w:rsidRDefault="005F4EB6">
      <w:pPr>
        <w:pStyle w:val="afff5"/>
        <w:spacing w:after="0" w:line="240" w:lineRule="auto"/>
      </w:pPr>
      <w:r>
        <w:rPr>
          <w:rFonts w:hint="eastAsia"/>
        </w:rPr>
        <w:t>[11]</w:t>
      </w:r>
      <w:r>
        <w:rPr>
          <w:rFonts w:hint="eastAsia"/>
        </w:rPr>
        <w:t>关于进一步规范设摊经营活动的指导意见（试行）</w:t>
      </w:r>
    </w:p>
    <w:p w:rsidR="00B0285A" w:rsidRDefault="005F4EB6">
      <w:pPr>
        <w:pStyle w:val="afff5"/>
        <w:spacing w:after="0" w:line="240" w:lineRule="auto"/>
      </w:pPr>
      <w:r>
        <w:rPr>
          <w:rFonts w:hint="eastAsia"/>
        </w:rPr>
        <w:t>[12]</w:t>
      </w:r>
      <w:r>
        <w:rPr>
          <w:rFonts w:hint="eastAsia"/>
        </w:rPr>
        <w:t>上海市主要道路（河道）和景观区域范围界定</w:t>
      </w:r>
    </w:p>
    <w:p w:rsidR="00B0285A" w:rsidRDefault="00B0285A">
      <w:pPr>
        <w:pStyle w:val="afff5"/>
      </w:pPr>
    </w:p>
    <w:p w:rsidR="00B0285A" w:rsidRDefault="005F4EB6">
      <w:pPr>
        <w:pStyle w:val="afff5"/>
        <w:jc w:val="center"/>
      </w:pPr>
      <w:bookmarkStart w:id="168" w:name="BookMark8"/>
      <w:r>
        <w:rPr>
          <w:noProof/>
        </w:rPr>
        <w:drawing>
          <wp:inline distT="0" distB="0" distL="0" distR="0">
            <wp:extent cx="1485900" cy="317500"/>
            <wp:effectExtent l="0" t="0" r="0" b="6350"/>
            <wp:docPr id="1367579266" name="图片 3"/>
            <wp:cNvGraphicFramePr/>
            <a:graphic xmlns:a="http://schemas.openxmlformats.org/drawingml/2006/main">
              <a:graphicData uri="http://schemas.openxmlformats.org/drawingml/2006/picture">
                <pic:pic xmlns:pic="http://schemas.openxmlformats.org/drawingml/2006/picture">
                  <pic:nvPicPr>
                    <pic:cNvPr id="1367579266" name="图片 3"/>
                    <pic:cNvPicPr/>
                  </pic:nvPicPr>
                  <pic:blipFill>
                    <a:blip r:embed="rId13">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false"/>
                        </a:ext>
                      </a:extLst>
                    </a:blip>
                    <a:stretch>
                      <a:fillRect/>
                    </a:stretch>
                  </pic:blipFill>
                  <pic:spPr>
                    <a:xfrm>
                      <a:off x="0" y="0"/>
                      <a:ext cx="1485900" cy="317500"/>
                    </a:xfrm>
                    <a:prstGeom prst="rect">
                      <a:avLst/>
                    </a:prstGeom>
                  </pic:spPr>
                </pic:pic>
              </a:graphicData>
            </a:graphic>
          </wp:inline>
        </w:drawing>
      </w:r>
      <w:bookmarkEnd w:id="168"/>
    </w:p>
    <w:p w:rsidR="00B0285A" w:rsidRDefault="00B0285A" w:rsidP="00B0285A">
      <w:pPr>
        <w:spacing w:afterLines="50" w:line="360" w:lineRule="auto"/>
      </w:pPr>
    </w:p>
    <w:sectPr w:rsidR="00B0285A" w:rsidSect="00B0285A">
      <w:pgSz w:w="11906" w:h="16838"/>
      <w:pgMar w:top="567" w:right="1134" w:bottom="1134" w:left="1417"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EB6" w:rsidRDefault="005F4EB6">
      <w:pPr>
        <w:spacing w:line="240" w:lineRule="auto"/>
      </w:pPr>
      <w:r>
        <w:separator/>
      </w:r>
    </w:p>
  </w:endnote>
  <w:endnote w:type="continuationSeparator" w:id="1">
    <w:p w:rsidR="005F4EB6" w:rsidRDefault="005F4EB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汉仪中黑 197"/>
    <w:panose1 w:val="00000000000000000000"/>
    <w:charset w:val="86"/>
    <w:family w:val="roman"/>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等线 Light">
    <w:altName w:val="华文中宋"/>
    <w:charset w:val="86"/>
    <w:family w:val="auto"/>
    <w:pitch w:val="default"/>
    <w:sig w:usb0="00000000" w:usb1="00000000"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85A" w:rsidRDefault="00B0285A">
    <w:pPr>
      <w:pStyle w:val="afffff"/>
    </w:pPr>
    <w:r>
      <w:fldChar w:fldCharType="begin"/>
    </w:r>
    <w:r w:rsidR="005F4EB6">
      <w:instrText xml:space="preserve"> PAGE  \* MERGEFORMAT </w:instrText>
    </w:r>
    <w:r>
      <w:fldChar w:fldCharType="separate"/>
    </w:r>
    <w:r w:rsidR="00C2080D">
      <w:rPr>
        <w:noProof/>
      </w:rPr>
      <w:t>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85A" w:rsidRDefault="00B0285A">
    <w:pPr>
      <w:pStyle w:val="afffff3"/>
    </w:pPr>
    <w:r>
      <w:fldChar w:fldCharType="begin"/>
    </w:r>
    <w:r w:rsidR="005F4EB6">
      <w:instrText xml:space="preserve"> PAGE  \* MERGEFORMAT </w:instrText>
    </w:r>
    <w:r>
      <w:fldChar w:fldCharType="separate"/>
    </w:r>
    <w:r w:rsidR="00C2080D">
      <w:rPr>
        <w:noProof/>
      </w:rPr>
      <w:t>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EB6" w:rsidRDefault="005F4EB6">
      <w:pPr>
        <w:spacing w:line="240" w:lineRule="auto"/>
      </w:pPr>
      <w:r>
        <w:separator/>
      </w:r>
    </w:p>
  </w:footnote>
  <w:footnote w:type="continuationSeparator" w:id="1">
    <w:p w:rsidR="005F4EB6" w:rsidRDefault="005F4EB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85A" w:rsidRDefault="005F4EB6">
    <w:pPr>
      <w:pStyle w:val="affffff7"/>
    </w:pPr>
    <w:r>
      <w:t>DB31/T XXXXX</w:t>
    </w:r>
    <w:r>
      <w:t>—</w:t>
    </w:r>
    <w:r>
      <w:t>202</w:t>
    </w:r>
    <w:r>
      <w:rPr>
        <w:rFonts w:hint="eastAsia"/>
      </w:rPr>
      <w:t>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85A" w:rsidRDefault="005F4EB6">
    <w:pPr>
      <w:pStyle w:val="affff6"/>
    </w:pPr>
    <w:r>
      <w:t>DB3</w:t>
    </w:r>
    <w:r>
      <w:rPr>
        <w:rFonts w:hint="eastAsia"/>
      </w:rPr>
      <w:t>1</w:t>
    </w:r>
    <w:r>
      <w:t>/</w:t>
    </w:r>
    <w:r>
      <w:rPr>
        <w:rFonts w:hint="eastAsia"/>
      </w:rPr>
      <w:t>T</w:t>
    </w:r>
    <w:r>
      <w:t xml:space="preserve"> XXXXX</w:t>
    </w:r>
    <w:r>
      <w:t>—</w:t>
    </w:r>
    <w:r>
      <w:rPr>
        <w:rFonts w:hint="eastAsia"/>
      </w:rPr>
      <w:t>202X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7BF49E6"/>
    <w:multiLevelType w:val="multilevel"/>
    <w:tmpl w:val="07BF49E6"/>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pStyle w:val="a0"/>
      <w:lvlText w:val="%2)"/>
      <w:lvlJc w:val="left"/>
      <w:pPr>
        <w:tabs>
          <w:tab w:val="left" w:pos="1260"/>
        </w:tabs>
        <w:ind w:left="1259" w:hanging="419"/>
      </w:pPr>
      <w:rPr>
        <w:rFonts w:hint="eastAsia"/>
      </w:rPr>
    </w:lvl>
    <w:lvl w:ilvl="2">
      <w:start w:val="1"/>
      <w:numFmt w:val="decimal"/>
      <w:pStyle w:val="a1"/>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
    <w:nsid w:val="07ED3FEA"/>
    <w:multiLevelType w:val="multilevel"/>
    <w:tmpl w:val="07ED3FEA"/>
    <w:lvl w:ilvl="0">
      <w:start w:val="1"/>
      <w:numFmt w:val="none"/>
      <w:pStyle w:val="a2"/>
      <w:lvlText w:val="%1"/>
      <w:lvlJc w:val="left"/>
      <w:pPr>
        <w:ind w:left="425" w:hanging="425"/>
      </w:pPr>
      <w:rPr>
        <w:rFonts w:hint="eastAsia"/>
      </w:rPr>
    </w:lvl>
    <w:lvl w:ilvl="1">
      <w:start w:val="1"/>
      <w:numFmt w:val="decimal"/>
      <w:pStyle w:val="a3"/>
      <w:suff w:val="nothing"/>
      <w:lvlText w:val="%10.%2 "/>
      <w:lvlJc w:val="left"/>
      <w:rPr>
        <w:rFonts w:ascii="黑体" w:eastAsia="黑体" w:hAnsi="等线" w:hint="eastAsia"/>
        <w:b w:val="0"/>
        <w:i w:val="0"/>
        <w:sz w:val="21"/>
      </w:rPr>
    </w:lvl>
    <w:lvl w:ilvl="2">
      <w:start w:val="1"/>
      <w:numFmt w:val="decimal"/>
      <w:pStyle w:val="a4"/>
      <w:suff w:val="nothing"/>
      <w:lvlText w:val="%10.%2.%3 "/>
      <w:lvlJc w:val="left"/>
      <w:rPr>
        <w:rFonts w:ascii="黑体" w:eastAsia="黑体" w:hAnsi="等线" w:hint="eastAsia"/>
        <w:b w:val="0"/>
        <w:i w:val="0"/>
        <w:sz w:val="21"/>
      </w:rPr>
    </w:lvl>
    <w:lvl w:ilvl="3">
      <w:start w:val="1"/>
      <w:numFmt w:val="decimal"/>
      <w:pStyle w:val="a5"/>
      <w:suff w:val="nothing"/>
      <w:lvlText w:val="%10.%2.%3.%4 "/>
      <w:lvlJc w:val="left"/>
      <w:rPr>
        <w:rFonts w:ascii="黑体" w:eastAsia="黑体" w:hAnsi="等线" w:hint="eastAsia"/>
        <w:b w:val="0"/>
        <w:i w:val="0"/>
        <w:sz w:val="21"/>
      </w:rPr>
    </w:lvl>
    <w:lvl w:ilvl="4">
      <w:start w:val="1"/>
      <w:numFmt w:val="decimal"/>
      <w:pStyle w:val="a6"/>
      <w:suff w:val="nothing"/>
      <w:lvlText w:val="%10.%2.%3.%4.%5 "/>
      <w:lvlJc w:val="left"/>
      <w:rPr>
        <w:rFonts w:ascii="黑体" w:eastAsia="黑体" w:hAnsi="等线" w:hint="eastAsia"/>
        <w:b w:val="0"/>
        <w:i w:val="0"/>
        <w:sz w:val="21"/>
      </w:rPr>
    </w:lvl>
    <w:lvl w:ilvl="5">
      <w:start w:val="1"/>
      <w:numFmt w:val="decimal"/>
      <w:pStyle w:val="a7"/>
      <w:suff w:val="nothing"/>
      <w:lvlText w:val="%10.%2.%3.%4.%5.%6 "/>
      <w:lvlJc w:val="left"/>
      <w:rPr>
        <w:rFonts w:ascii="黑体" w:eastAsia="黑体" w:hAnsi="等线"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093C6778"/>
    <w:multiLevelType w:val="multilevel"/>
    <w:tmpl w:val="093C6778"/>
    <w:lvl w:ilvl="0">
      <w:start w:val="1"/>
      <w:numFmt w:val="decimal"/>
      <w:pStyle w:val="a8"/>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pStyle w:val="a9"/>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AE367E9"/>
    <w:multiLevelType w:val="multilevel"/>
    <w:tmpl w:val="0AE367E9"/>
    <w:lvl w:ilvl="0">
      <w:start w:val="1"/>
      <w:numFmt w:val="none"/>
      <w:pStyle w:val="aa"/>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start w:val="1"/>
      <w:numFmt w:val="lowerLetter"/>
      <w:pStyle w:val="ab"/>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start w:val="1"/>
      <w:numFmt w:val="decimal"/>
      <w:pStyle w:val="ac"/>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start w:val="1"/>
      <w:numFmt w:val="decimal"/>
      <w:pStyle w:val="ad"/>
      <w:suff w:val="nothing"/>
      <w:lvlText w:val="%1　"/>
      <w:lvlJc w:val="left"/>
      <w:pPr>
        <w:ind w:left="0" w:firstLine="0"/>
      </w:pPr>
      <w:rPr>
        <w:rFonts w:ascii="黑体" w:eastAsia="黑体" w:hAnsi="Times New Roman" w:hint="eastAsia"/>
        <w:b w:val="0"/>
        <w:i w:val="0"/>
        <w:sz w:val="21"/>
        <w:szCs w:val="21"/>
      </w:rPr>
    </w:lvl>
    <w:lvl w:ilvl="1">
      <w:start w:val="1"/>
      <w:numFmt w:val="decimal"/>
      <w:pStyle w:val="ae"/>
      <w:suff w:val="nothing"/>
      <w:lvlText w:val="%1.%2　"/>
      <w:lvlJc w:val="left"/>
      <w:pPr>
        <w:ind w:left="1559"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f"/>
      <w:suff w:val="nothing"/>
      <w:lvlText w:val="%1.%2.%3　"/>
      <w:lvlJc w:val="left"/>
      <w:pPr>
        <w:ind w:left="852" w:firstLine="0"/>
      </w:pPr>
      <w:rPr>
        <w:rFonts w:ascii="黑体" w:eastAsia="黑体" w:hAnsi="Times New Roman" w:hint="eastAsia"/>
        <w:b w:val="0"/>
        <w:i w:val="0"/>
        <w:sz w:val="21"/>
      </w:rPr>
    </w:lvl>
    <w:lvl w:ilvl="3">
      <w:start w:val="1"/>
      <w:numFmt w:val="decimal"/>
      <w:pStyle w:val="af0"/>
      <w:suff w:val="nothing"/>
      <w:lvlText w:val="%1.%2.%3.%4　"/>
      <w:lvlJc w:val="left"/>
      <w:pPr>
        <w:ind w:left="851" w:firstLine="0"/>
      </w:pPr>
      <w:rPr>
        <w:rFonts w:ascii="黑体" w:eastAsia="黑体" w:hAnsi="Times New Roman" w:hint="eastAsia"/>
        <w:b w:val="0"/>
        <w:i w:val="0"/>
        <w:sz w:val="21"/>
      </w:rPr>
    </w:lvl>
    <w:lvl w:ilvl="4">
      <w:start w:val="1"/>
      <w:numFmt w:val="decimal"/>
      <w:pStyle w:val="af1"/>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nsid w:val="2A8F7113"/>
    <w:multiLevelType w:val="multilevel"/>
    <w:tmpl w:val="2A8F7113"/>
    <w:lvl w:ilvl="0">
      <w:start w:val="1"/>
      <w:numFmt w:val="upperLetter"/>
      <w:pStyle w:val="af2"/>
      <w:suff w:val="space"/>
      <w:lvlText w:val="%1"/>
      <w:lvlJc w:val="left"/>
      <w:pPr>
        <w:ind w:left="623" w:hanging="425"/>
      </w:pPr>
      <w:rPr>
        <w:rFonts w:hint="eastAsia"/>
      </w:rPr>
    </w:lvl>
    <w:lvl w:ilvl="1">
      <w:start w:val="1"/>
      <w:numFmt w:val="decimal"/>
      <w:pStyle w:val="af3"/>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start w:val="1"/>
      <w:numFmt w:val="none"/>
      <w:pStyle w:val="af4"/>
      <w:suff w:val="nothing"/>
      <w:lvlText w:val="%1——"/>
      <w:lvlJc w:val="left"/>
      <w:pPr>
        <w:ind w:left="833" w:hanging="408"/>
      </w:pPr>
      <w:rPr>
        <w:rFonts w:hint="eastAsia"/>
        <w:lang w:val="en-US"/>
      </w:rPr>
    </w:lvl>
    <w:lvl w:ilvl="1">
      <w:start w:val="1"/>
      <w:numFmt w:val="bullet"/>
      <w:pStyle w:val="af5"/>
      <w:lvlText w:val=""/>
      <w:lvlJc w:val="left"/>
      <w:pPr>
        <w:tabs>
          <w:tab w:val="left" w:pos="760"/>
        </w:tabs>
        <w:ind w:left="1264" w:hanging="413"/>
      </w:pPr>
      <w:rPr>
        <w:rFonts w:ascii="Symbol" w:hAnsi="Symbol" w:hint="default"/>
        <w:color w:val="auto"/>
      </w:rPr>
    </w:lvl>
    <w:lvl w:ilvl="2">
      <w:start w:val="1"/>
      <w:numFmt w:val="bullet"/>
      <w:pStyle w:val="af6"/>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start w:val="1"/>
      <w:numFmt w:val="decimal"/>
      <w:pStyle w:val="af7"/>
      <w:lvlText w:val="%1)"/>
      <w:lvlJc w:val="left"/>
      <w:pPr>
        <w:tabs>
          <w:tab w:val="left" w:pos="-363"/>
        </w:tabs>
        <w:ind w:left="357" w:hanging="357"/>
      </w:pPr>
      <w:rPr>
        <w:rFonts w:hint="eastAsia"/>
      </w:rPr>
    </w:lvl>
    <w:lvl w:ilvl="1">
      <w:start w:val="1"/>
      <w:numFmt w:val="lowerLetter"/>
      <w:lvlText w:val="%2)"/>
      <w:lvlJc w:val="left"/>
      <w:pPr>
        <w:tabs>
          <w:tab w:val="left" w:pos="141"/>
        </w:tabs>
        <w:ind w:left="181" w:hanging="544"/>
      </w:pPr>
      <w:rPr>
        <w:rFonts w:hint="eastAsia"/>
      </w:rPr>
    </w:lvl>
    <w:lvl w:ilvl="2">
      <w:start w:val="1"/>
      <w:numFmt w:val="lowerRoman"/>
      <w:lvlText w:val="%3."/>
      <w:lvlJc w:val="right"/>
      <w:pPr>
        <w:tabs>
          <w:tab w:val="left" w:pos="169"/>
        </w:tabs>
        <w:ind w:left="181" w:hanging="544"/>
      </w:pPr>
      <w:rPr>
        <w:rFonts w:hint="eastAsia"/>
      </w:rPr>
    </w:lvl>
    <w:lvl w:ilvl="3">
      <w:start w:val="1"/>
      <w:numFmt w:val="decimal"/>
      <w:lvlText w:val="%4."/>
      <w:lvlJc w:val="left"/>
      <w:pPr>
        <w:tabs>
          <w:tab w:val="left" w:pos="197"/>
        </w:tabs>
        <w:ind w:left="181" w:hanging="544"/>
      </w:pPr>
      <w:rPr>
        <w:rFonts w:hint="eastAsia"/>
      </w:rPr>
    </w:lvl>
    <w:lvl w:ilvl="4">
      <w:start w:val="1"/>
      <w:numFmt w:val="lowerLetter"/>
      <w:lvlText w:val="%5)"/>
      <w:lvlJc w:val="left"/>
      <w:pPr>
        <w:tabs>
          <w:tab w:val="left" w:pos="225"/>
        </w:tabs>
        <w:ind w:left="181" w:hanging="544"/>
      </w:pPr>
      <w:rPr>
        <w:rFonts w:hint="eastAsia"/>
      </w:rPr>
    </w:lvl>
    <w:lvl w:ilvl="5">
      <w:start w:val="1"/>
      <w:numFmt w:val="lowerRoman"/>
      <w:lvlText w:val="%6."/>
      <w:lvlJc w:val="right"/>
      <w:pPr>
        <w:tabs>
          <w:tab w:val="left" w:pos="253"/>
        </w:tabs>
        <w:ind w:left="181" w:hanging="544"/>
      </w:pPr>
      <w:rPr>
        <w:rFonts w:hint="eastAsia"/>
      </w:rPr>
    </w:lvl>
    <w:lvl w:ilvl="6">
      <w:start w:val="1"/>
      <w:numFmt w:val="decimal"/>
      <w:lvlText w:val="%7."/>
      <w:lvlJc w:val="left"/>
      <w:pPr>
        <w:tabs>
          <w:tab w:val="left" w:pos="281"/>
        </w:tabs>
        <w:ind w:left="181" w:hanging="544"/>
      </w:pPr>
      <w:rPr>
        <w:rFonts w:hint="eastAsia"/>
      </w:rPr>
    </w:lvl>
    <w:lvl w:ilvl="7">
      <w:start w:val="1"/>
      <w:numFmt w:val="lowerLetter"/>
      <w:lvlText w:val="%8)"/>
      <w:lvlJc w:val="left"/>
      <w:pPr>
        <w:tabs>
          <w:tab w:val="left" w:pos="309"/>
        </w:tabs>
        <w:ind w:left="181" w:hanging="544"/>
      </w:pPr>
      <w:rPr>
        <w:rFonts w:hint="eastAsia"/>
      </w:rPr>
    </w:lvl>
    <w:lvl w:ilvl="8">
      <w:start w:val="1"/>
      <w:numFmt w:val="lowerRoman"/>
      <w:lvlText w:val="%9."/>
      <w:lvlJc w:val="right"/>
      <w:pPr>
        <w:tabs>
          <w:tab w:val="left" w:pos="337"/>
        </w:tabs>
        <w:ind w:left="181" w:hanging="544"/>
      </w:pPr>
      <w:rPr>
        <w:rFonts w:hint="eastAsia"/>
      </w:rPr>
    </w:lvl>
  </w:abstractNum>
  <w:abstractNum w:abstractNumId="11">
    <w:nsid w:val="4B733A5F"/>
    <w:multiLevelType w:val="multilevel"/>
    <w:tmpl w:val="4B733A5F"/>
    <w:lvl w:ilvl="0">
      <w:start w:val="1"/>
      <w:numFmt w:val="decimal"/>
      <w:pStyle w:val="af8"/>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2">
    <w:nsid w:val="50051A96"/>
    <w:multiLevelType w:val="multilevel"/>
    <w:tmpl w:val="50051A96"/>
    <w:lvl w:ilvl="0">
      <w:start w:val="1"/>
      <w:numFmt w:val="lowerLetter"/>
      <w:pStyle w:val="af9"/>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557C2AF5"/>
    <w:multiLevelType w:val="multilevel"/>
    <w:tmpl w:val="557C2AF5"/>
    <w:lvl w:ilvl="0">
      <w:start w:val="1"/>
      <w:numFmt w:val="decimal"/>
      <w:pStyle w:val="afa"/>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4">
    <w:nsid w:val="60B55DC2"/>
    <w:multiLevelType w:val="multilevel"/>
    <w:tmpl w:val="60B55DC2"/>
    <w:lvl w:ilvl="0">
      <w:start w:val="1"/>
      <w:numFmt w:val="upperLetter"/>
      <w:pStyle w:val="afb"/>
      <w:lvlText w:val="%1"/>
      <w:lvlJc w:val="left"/>
      <w:pPr>
        <w:tabs>
          <w:tab w:val="left" w:pos="0"/>
        </w:tabs>
        <w:ind w:left="0" w:hanging="425"/>
      </w:pPr>
      <w:rPr>
        <w:rFonts w:hint="eastAsia"/>
      </w:rPr>
    </w:lvl>
    <w:lvl w:ilvl="1">
      <w:start w:val="1"/>
      <w:numFmt w:val="decimal"/>
      <w:pStyle w:val="afc"/>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start w:val="1"/>
      <w:numFmt w:val="decimal"/>
      <w:pStyle w:val="afd"/>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start w:val="1"/>
      <w:numFmt w:val="upperLetter"/>
      <w:pStyle w:val="afe"/>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f"/>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f0"/>
      <w:suff w:val="nothing"/>
      <w:lvlText w:val="%1.%2.%3　"/>
      <w:lvlJc w:val="left"/>
      <w:pPr>
        <w:ind w:left="0" w:firstLine="0"/>
      </w:pPr>
      <w:rPr>
        <w:rFonts w:ascii="黑体" w:eastAsia="黑体" w:hAnsi="Times New Roman" w:hint="eastAsia"/>
        <w:b w:val="0"/>
        <w:i w:val="0"/>
        <w:sz w:val="21"/>
      </w:rPr>
    </w:lvl>
    <w:lvl w:ilvl="3">
      <w:start w:val="1"/>
      <w:numFmt w:val="decimal"/>
      <w:pStyle w:val="aff1"/>
      <w:suff w:val="nothing"/>
      <w:lvlText w:val="%1.%2.%3.%4　"/>
      <w:lvlJc w:val="left"/>
      <w:pPr>
        <w:ind w:left="0" w:firstLine="0"/>
      </w:pPr>
      <w:rPr>
        <w:rFonts w:ascii="黑体" w:eastAsia="黑体" w:hAnsi="Times New Roman" w:hint="eastAsia"/>
        <w:b w:val="0"/>
        <w:i w:val="0"/>
        <w:sz w:val="21"/>
      </w:rPr>
    </w:lvl>
    <w:lvl w:ilvl="4">
      <w:start w:val="1"/>
      <w:numFmt w:val="decimal"/>
      <w:pStyle w:val="aff2"/>
      <w:suff w:val="nothing"/>
      <w:lvlText w:val="%1.%2.%3.%4.%5　"/>
      <w:lvlJc w:val="left"/>
      <w:pPr>
        <w:ind w:left="0" w:firstLine="0"/>
      </w:pPr>
      <w:rPr>
        <w:rFonts w:ascii="黑体" w:eastAsia="黑体" w:hAnsi="Times New Roman" w:hint="eastAsia"/>
        <w:b w:val="0"/>
        <w:i w:val="0"/>
        <w:sz w:val="21"/>
      </w:rPr>
    </w:lvl>
    <w:lvl w:ilvl="5">
      <w:start w:val="1"/>
      <w:numFmt w:val="decimal"/>
      <w:pStyle w:val="aff3"/>
      <w:suff w:val="nothing"/>
      <w:lvlText w:val="%1.%2.%3.%4.%5.%6　"/>
      <w:lvlJc w:val="left"/>
      <w:pPr>
        <w:ind w:left="0" w:firstLine="0"/>
      </w:pPr>
      <w:rPr>
        <w:rFonts w:ascii="黑体" w:eastAsia="黑体" w:hAnsi="Times New Roman" w:hint="eastAsia"/>
        <w:b w:val="0"/>
        <w:i w:val="0"/>
        <w:sz w:val="21"/>
      </w:rPr>
    </w:lvl>
    <w:lvl w:ilvl="6">
      <w:start w:val="1"/>
      <w:numFmt w:val="decimal"/>
      <w:pStyle w:val="aff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start w:val="1"/>
      <w:numFmt w:val="lowerLetter"/>
      <w:pStyle w:val="aff5"/>
      <w:lvlText w:val="%1)"/>
      <w:lvlJc w:val="left"/>
      <w:pPr>
        <w:tabs>
          <w:tab w:val="left" w:pos="839"/>
        </w:tabs>
        <w:ind w:left="839" w:hanging="419"/>
      </w:pPr>
      <w:rPr>
        <w:rFonts w:ascii="宋体" w:eastAsia="宋体" w:hint="eastAsia"/>
        <w:b w:val="0"/>
        <w:i w:val="0"/>
        <w:sz w:val="21"/>
      </w:rPr>
    </w:lvl>
    <w:lvl w:ilvl="1">
      <w:start w:val="1"/>
      <w:numFmt w:val="decimal"/>
      <w:pStyle w:val="aff6"/>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start w:val="1"/>
      <w:numFmt w:val="none"/>
      <w:pStyle w:val="aff7"/>
      <w:suff w:val="nothing"/>
      <w:lvlText w:val="%1注："/>
      <w:lvlJc w:val="left"/>
      <w:pPr>
        <w:ind w:left="1073" w:hanging="363"/>
      </w:pPr>
      <w:rPr>
        <w:rFonts w:ascii="黑体" w:eastAsia="黑体" w:hAnsi="Times New Roman" w:hint="eastAsia"/>
        <w:b w:val="0"/>
        <w:i w:val="0"/>
        <w:sz w:val="18"/>
        <w:lang w:val="en-US"/>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10"/>
  </w:num>
  <w:num w:numId="2">
    <w:abstractNumId w:val="3"/>
  </w:num>
  <w:num w:numId="3">
    <w:abstractNumId w:val="16"/>
  </w:num>
  <w:num w:numId="4">
    <w:abstractNumId w:val="7"/>
  </w:num>
  <w:num w:numId="5">
    <w:abstractNumId w:val="1"/>
  </w:num>
  <w:num w:numId="6">
    <w:abstractNumId w:val="9"/>
  </w:num>
  <w:num w:numId="7">
    <w:abstractNumId w:val="13"/>
  </w:num>
  <w:num w:numId="8">
    <w:abstractNumId w:val="8"/>
  </w:num>
  <w:num w:numId="9">
    <w:abstractNumId w:val="17"/>
  </w:num>
  <w:num w:numId="10">
    <w:abstractNumId w:val="18"/>
  </w:num>
  <w:num w:numId="11">
    <w:abstractNumId w:val="4"/>
  </w:num>
  <w:num w:numId="12">
    <w:abstractNumId w:val="12"/>
  </w:num>
  <w:num w:numId="13">
    <w:abstractNumId w:val="15"/>
  </w:num>
  <w:num w:numId="14">
    <w:abstractNumId w:val="5"/>
  </w:num>
  <w:num w:numId="15">
    <w:abstractNumId w:val="14"/>
  </w:num>
  <w:num w:numId="16">
    <w:abstractNumId w:val="11"/>
  </w:num>
  <w:num w:numId="17">
    <w:abstractNumId w:val="6"/>
  </w:num>
  <w:num w:numId="18">
    <w:abstractNumId w:val="0"/>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mirrorMargins/>
  <w:bordersDoNotSurroundHeader/>
  <w:bordersDoNotSurroundFooter/>
  <w:stylePaneFormatFilter w:val="3F0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EzMDkyYjZhNDhhNWRmZjg1ZGZmN2YyMDdkNTlmOTcifQ=="/>
  </w:docVars>
  <w:rsids>
    <w:rsidRoot w:val="00035925"/>
    <w:rsid w:val="C78CCC9C"/>
    <w:rsid w:val="DFEF17F5"/>
    <w:rsid w:val="EB9DC935"/>
    <w:rsid w:val="FFF670EA"/>
    <w:rsid w:val="00000244"/>
    <w:rsid w:val="00000BB2"/>
    <w:rsid w:val="000012EA"/>
    <w:rsid w:val="0000185F"/>
    <w:rsid w:val="000019F0"/>
    <w:rsid w:val="0000336A"/>
    <w:rsid w:val="00004109"/>
    <w:rsid w:val="00004E57"/>
    <w:rsid w:val="0000586F"/>
    <w:rsid w:val="000064F8"/>
    <w:rsid w:val="000079CA"/>
    <w:rsid w:val="00011CA1"/>
    <w:rsid w:val="000122D3"/>
    <w:rsid w:val="00012ED4"/>
    <w:rsid w:val="00013D86"/>
    <w:rsid w:val="00013E02"/>
    <w:rsid w:val="000145DA"/>
    <w:rsid w:val="0001492E"/>
    <w:rsid w:val="00014978"/>
    <w:rsid w:val="0001508A"/>
    <w:rsid w:val="0001619E"/>
    <w:rsid w:val="00016876"/>
    <w:rsid w:val="00016C25"/>
    <w:rsid w:val="0002143C"/>
    <w:rsid w:val="00024C4F"/>
    <w:rsid w:val="00025A65"/>
    <w:rsid w:val="00025D6E"/>
    <w:rsid w:val="00026C31"/>
    <w:rsid w:val="00027280"/>
    <w:rsid w:val="00030FC3"/>
    <w:rsid w:val="000313F2"/>
    <w:rsid w:val="000320A7"/>
    <w:rsid w:val="000341F1"/>
    <w:rsid w:val="00035925"/>
    <w:rsid w:val="00042B19"/>
    <w:rsid w:val="00044516"/>
    <w:rsid w:val="00044F63"/>
    <w:rsid w:val="00050B42"/>
    <w:rsid w:val="00052457"/>
    <w:rsid w:val="000527C8"/>
    <w:rsid w:val="00054331"/>
    <w:rsid w:val="000549AB"/>
    <w:rsid w:val="00054B8D"/>
    <w:rsid w:val="00055EE3"/>
    <w:rsid w:val="00056F9B"/>
    <w:rsid w:val="00057E87"/>
    <w:rsid w:val="0006027A"/>
    <w:rsid w:val="000605CE"/>
    <w:rsid w:val="000608F7"/>
    <w:rsid w:val="00060C48"/>
    <w:rsid w:val="000617AE"/>
    <w:rsid w:val="000617EE"/>
    <w:rsid w:val="0006213F"/>
    <w:rsid w:val="000623A4"/>
    <w:rsid w:val="00063B67"/>
    <w:rsid w:val="00064C28"/>
    <w:rsid w:val="00065B18"/>
    <w:rsid w:val="00067101"/>
    <w:rsid w:val="00067CDF"/>
    <w:rsid w:val="00072F86"/>
    <w:rsid w:val="000744AC"/>
    <w:rsid w:val="000744CD"/>
    <w:rsid w:val="00074FBE"/>
    <w:rsid w:val="000756AE"/>
    <w:rsid w:val="000802AF"/>
    <w:rsid w:val="000819FF"/>
    <w:rsid w:val="00082985"/>
    <w:rsid w:val="00083A09"/>
    <w:rsid w:val="00085D5B"/>
    <w:rsid w:val="00086C13"/>
    <w:rsid w:val="000876C7"/>
    <w:rsid w:val="0009005E"/>
    <w:rsid w:val="00091123"/>
    <w:rsid w:val="00092857"/>
    <w:rsid w:val="00094C38"/>
    <w:rsid w:val="000971D4"/>
    <w:rsid w:val="000A0444"/>
    <w:rsid w:val="000A0CDF"/>
    <w:rsid w:val="000A0E0E"/>
    <w:rsid w:val="000A20A9"/>
    <w:rsid w:val="000A246C"/>
    <w:rsid w:val="000A3716"/>
    <w:rsid w:val="000A48B1"/>
    <w:rsid w:val="000A578C"/>
    <w:rsid w:val="000A5F62"/>
    <w:rsid w:val="000A7535"/>
    <w:rsid w:val="000B22E2"/>
    <w:rsid w:val="000B30E7"/>
    <w:rsid w:val="000B3143"/>
    <w:rsid w:val="000B4134"/>
    <w:rsid w:val="000B4870"/>
    <w:rsid w:val="000B528B"/>
    <w:rsid w:val="000B60DF"/>
    <w:rsid w:val="000B6D6C"/>
    <w:rsid w:val="000C028F"/>
    <w:rsid w:val="000C1306"/>
    <w:rsid w:val="000C13EA"/>
    <w:rsid w:val="000C1DB4"/>
    <w:rsid w:val="000C2071"/>
    <w:rsid w:val="000C3571"/>
    <w:rsid w:val="000C4041"/>
    <w:rsid w:val="000C48AC"/>
    <w:rsid w:val="000C5B51"/>
    <w:rsid w:val="000C639E"/>
    <w:rsid w:val="000C6B05"/>
    <w:rsid w:val="000C6DD6"/>
    <w:rsid w:val="000C73D4"/>
    <w:rsid w:val="000D0992"/>
    <w:rsid w:val="000D25CA"/>
    <w:rsid w:val="000D2CFF"/>
    <w:rsid w:val="000D3D4C"/>
    <w:rsid w:val="000D4AB5"/>
    <w:rsid w:val="000D4F51"/>
    <w:rsid w:val="000D5EF4"/>
    <w:rsid w:val="000D718B"/>
    <w:rsid w:val="000E0379"/>
    <w:rsid w:val="000E0876"/>
    <w:rsid w:val="000E0AFC"/>
    <w:rsid w:val="000E0C46"/>
    <w:rsid w:val="000E28EF"/>
    <w:rsid w:val="000E4C73"/>
    <w:rsid w:val="000E513E"/>
    <w:rsid w:val="000F030C"/>
    <w:rsid w:val="000F0676"/>
    <w:rsid w:val="000F129C"/>
    <w:rsid w:val="000F2392"/>
    <w:rsid w:val="000F2F64"/>
    <w:rsid w:val="000F35B8"/>
    <w:rsid w:val="000F4775"/>
    <w:rsid w:val="000F4E11"/>
    <w:rsid w:val="000F50D8"/>
    <w:rsid w:val="000F52D5"/>
    <w:rsid w:val="000F6C4E"/>
    <w:rsid w:val="000F72FA"/>
    <w:rsid w:val="000F7A13"/>
    <w:rsid w:val="001001F2"/>
    <w:rsid w:val="00100319"/>
    <w:rsid w:val="00102B68"/>
    <w:rsid w:val="001036FA"/>
    <w:rsid w:val="001050E1"/>
    <w:rsid w:val="001056DE"/>
    <w:rsid w:val="0010682F"/>
    <w:rsid w:val="00107DFE"/>
    <w:rsid w:val="001124C0"/>
    <w:rsid w:val="001129AB"/>
    <w:rsid w:val="001129FA"/>
    <w:rsid w:val="00113CE1"/>
    <w:rsid w:val="0011417F"/>
    <w:rsid w:val="0011423B"/>
    <w:rsid w:val="00116D5D"/>
    <w:rsid w:val="00117C11"/>
    <w:rsid w:val="00122C44"/>
    <w:rsid w:val="00123591"/>
    <w:rsid w:val="00123A52"/>
    <w:rsid w:val="0012455B"/>
    <w:rsid w:val="001252B6"/>
    <w:rsid w:val="00125BEE"/>
    <w:rsid w:val="00126C7B"/>
    <w:rsid w:val="00127BFB"/>
    <w:rsid w:val="00130BF0"/>
    <w:rsid w:val="00131097"/>
    <w:rsid w:val="0013175F"/>
    <w:rsid w:val="001317A7"/>
    <w:rsid w:val="001318E8"/>
    <w:rsid w:val="00131CE5"/>
    <w:rsid w:val="00132150"/>
    <w:rsid w:val="00135B70"/>
    <w:rsid w:val="00136284"/>
    <w:rsid w:val="00136B65"/>
    <w:rsid w:val="001403C5"/>
    <w:rsid w:val="00141B5F"/>
    <w:rsid w:val="00141CFA"/>
    <w:rsid w:val="00142DD7"/>
    <w:rsid w:val="00143897"/>
    <w:rsid w:val="00144561"/>
    <w:rsid w:val="001469FF"/>
    <w:rsid w:val="00146CB8"/>
    <w:rsid w:val="00147086"/>
    <w:rsid w:val="001505F7"/>
    <w:rsid w:val="00151207"/>
    <w:rsid w:val="001512B4"/>
    <w:rsid w:val="001547BA"/>
    <w:rsid w:val="0015588A"/>
    <w:rsid w:val="0015632A"/>
    <w:rsid w:val="00157850"/>
    <w:rsid w:val="00160032"/>
    <w:rsid w:val="001602BE"/>
    <w:rsid w:val="001620A5"/>
    <w:rsid w:val="00162450"/>
    <w:rsid w:val="001635BD"/>
    <w:rsid w:val="00164BD3"/>
    <w:rsid w:val="00164E53"/>
    <w:rsid w:val="001656D2"/>
    <w:rsid w:val="001659E2"/>
    <w:rsid w:val="001666D9"/>
    <w:rsid w:val="001667C1"/>
    <w:rsid w:val="0016699D"/>
    <w:rsid w:val="00171F58"/>
    <w:rsid w:val="00172538"/>
    <w:rsid w:val="00172891"/>
    <w:rsid w:val="00172D43"/>
    <w:rsid w:val="00173719"/>
    <w:rsid w:val="001741A4"/>
    <w:rsid w:val="00175159"/>
    <w:rsid w:val="001754BB"/>
    <w:rsid w:val="00176208"/>
    <w:rsid w:val="00176EBE"/>
    <w:rsid w:val="001776EE"/>
    <w:rsid w:val="00177C1F"/>
    <w:rsid w:val="00181599"/>
    <w:rsid w:val="0018211B"/>
    <w:rsid w:val="001827CC"/>
    <w:rsid w:val="0018281B"/>
    <w:rsid w:val="001833DA"/>
    <w:rsid w:val="00183978"/>
    <w:rsid w:val="001840D3"/>
    <w:rsid w:val="00184647"/>
    <w:rsid w:val="001861F3"/>
    <w:rsid w:val="001900F8"/>
    <w:rsid w:val="00191258"/>
    <w:rsid w:val="0019169C"/>
    <w:rsid w:val="00192680"/>
    <w:rsid w:val="00193037"/>
    <w:rsid w:val="0019385A"/>
    <w:rsid w:val="00193A2C"/>
    <w:rsid w:val="00194262"/>
    <w:rsid w:val="001959B1"/>
    <w:rsid w:val="00197061"/>
    <w:rsid w:val="00197DAE"/>
    <w:rsid w:val="001A2196"/>
    <w:rsid w:val="001A25E1"/>
    <w:rsid w:val="001A288E"/>
    <w:rsid w:val="001A3FAA"/>
    <w:rsid w:val="001A44BF"/>
    <w:rsid w:val="001A5457"/>
    <w:rsid w:val="001B00D1"/>
    <w:rsid w:val="001B018A"/>
    <w:rsid w:val="001B0F29"/>
    <w:rsid w:val="001B2DAB"/>
    <w:rsid w:val="001B4BD5"/>
    <w:rsid w:val="001B6DC2"/>
    <w:rsid w:val="001C149C"/>
    <w:rsid w:val="001C216E"/>
    <w:rsid w:val="001C21AC"/>
    <w:rsid w:val="001C24F8"/>
    <w:rsid w:val="001C302C"/>
    <w:rsid w:val="001C3B9C"/>
    <w:rsid w:val="001C47BA"/>
    <w:rsid w:val="001C47F9"/>
    <w:rsid w:val="001C59EA"/>
    <w:rsid w:val="001C6D52"/>
    <w:rsid w:val="001D02C2"/>
    <w:rsid w:val="001D1057"/>
    <w:rsid w:val="001D21FD"/>
    <w:rsid w:val="001D3A46"/>
    <w:rsid w:val="001D406C"/>
    <w:rsid w:val="001D41EE"/>
    <w:rsid w:val="001D5D4B"/>
    <w:rsid w:val="001D7298"/>
    <w:rsid w:val="001D7C7D"/>
    <w:rsid w:val="001D7E16"/>
    <w:rsid w:val="001E0380"/>
    <w:rsid w:val="001E084D"/>
    <w:rsid w:val="001E13B1"/>
    <w:rsid w:val="001E184E"/>
    <w:rsid w:val="001E2DDC"/>
    <w:rsid w:val="001E6A5C"/>
    <w:rsid w:val="001E797F"/>
    <w:rsid w:val="001E7B46"/>
    <w:rsid w:val="001F022B"/>
    <w:rsid w:val="001F0404"/>
    <w:rsid w:val="001F1F8A"/>
    <w:rsid w:val="001F3A19"/>
    <w:rsid w:val="001F4269"/>
    <w:rsid w:val="001F427C"/>
    <w:rsid w:val="001F5221"/>
    <w:rsid w:val="001F6129"/>
    <w:rsid w:val="0020081E"/>
    <w:rsid w:val="00201EE6"/>
    <w:rsid w:val="002026FA"/>
    <w:rsid w:val="00202F90"/>
    <w:rsid w:val="0020604F"/>
    <w:rsid w:val="002063B7"/>
    <w:rsid w:val="002077BF"/>
    <w:rsid w:val="002078D8"/>
    <w:rsid w:val="00210B2A"/>
    <w:rsid w:val="00210C44"/>
    <w:rsid w:val="00210F17"/>
    <w:rsid w:val="00212848"/>
    <w:rsid w:val="00212EA6"/>
    <w:rsid w:val="002219B6"/>
    <w:rsid w:val="0022273B"/>
    <w:rsid w:val="0022279D"/>
    <w:rsid w:val="002260BB"/>
    <w:rsid w:val="00226CFC"/>
    <w:rsid w:val="00227A20"/>
    <w:rsid w:val="0023066F"/>
    <w:rsid w:val="00231289"/>
    <w:rsid w:val="00232BDF"/>
    <w:rsid w:val="00234467"/>
    <w:rsid w:val="00235400"/>
    <w:rsid w:val="002369EB"/>
    <w:rsid w:val="002372C0"/>
    <w:rsid w:val="00237D8D"/>
    <w:rsid w:val="0024073D"/>
    <w:rsid w:val="00241A5C"/>
    <w:rsid w:val="00241DA2"/>
    <w:rsid w:val="00243F31"/>
    <w:rsid w:val="00245C2D"/>
    <w:rsid w:val="00246574"/>
    <w:rsid w:val="0024742F"/>
    <w:rsid w:val="00247992"/>
    <w:rsid w:val="00247FEE"/>
    <w:rsid w:val="0025031D"/>
    <w:rsid w:val="00250E7D"/>
    <w:rsid w:val="0025318E"/>
    <w:rsid w:val="00253BD4"/>
    <w:rsid w:val="0025465C"/>
    <w:rsid w:val="002551F4"/>
    <w:rsid w:val="0025539C"/>
    <w:rsid w:val="002565D5"/>
    <w:rsid w:val="00260792"/>
    <w:rsid w:val="0026145F"/>
    <w:rsid w:val="00261B93"/>
    <w:rsid w:val="002622C0"/>
    <w:rsid w:val="00263D4C"/>
    <w:rsid w:val="00265872"/>
    <w:rsid w:val="00266E34"/>
    <w:rsid w:val="00270737"/>
    <w:rsid w:val="00271758"/>
    <w:rsid w:val="00272783"/>
    <w:rsid w:val="00273B43"/>
    <w:rsid w:val="0027768A"/>
    <w:rsid w:val="002778AE"/>
    <w:rsid w:val="00280732"/>
    <w:rsid w:val="00280CA6"/>
    <w:rsid w:val="00281934"/>
    <w:rsid w:val="0028269A"/>
    <w:rsid w:val="00283590"/>
    <w:rsid w:val="00284465"/>
    <w:rsid w:val="00286973"/>
    <w:rsid w:val="00287D41"/>
    <w:rsid w:val="00290A49"/>
    <w:rsid w:val="00292D4C"/>
    <w:rsid w:val="00294E70"/>
    <w:rsid w:val="00296078"/>
    <w:rsid w:val="00296BA1"/>
    <w:rsid w:val="002A1261"/>
    <w:rsid w:val="002A1924"/>
    <w:rsid w:val="002A2121"/>
    <w:rsid w:val="002A2333"/>
    <w:rsid w:val="002A2F5C"/>
    <w:rsid w:val="002A456E"/>
    <w:rsid w:val="002A7420"/>
    <w:rsid w:val="002B088A"/>
    <w:rsid w:val="002B0F12"/>
    <w:rsid w:val="002B1308"/>
    <w:rsid w:val="002B16C7"/>
    <w:rsid w:val="002B31B0"/>
    <w:rsid w:val="002B4554"/>
    <w:rsid w:val="002B49F8"/>
    <w:rsid w:val="002B4F9B"/>
    <w:rsid w:val="002B5D87"/>
    <w:rsid w:val="002C1E5D"/>
    <w:rsid w:val="002C2FF9"/>
    <w:rsid w:val="002C49A4"/>
    <w:rsid w:val="002C4C07"/>
    <w:rsid w:val="002C72D8"/>
    <w:rsid w:val="002C7A2B"/>
    <w:rsid w:val="002D0A00"/>
    <w:rsid w:val="002D11FA"/>
    <w:rsid w:val="002D1B28"/>
    <w:rsid w:val="002D2080"/>
    <w:rsid w:val="002D3D08"/>
    <w:rsid w:val="002D58DE"/>
    <w:rsid w:val="002D79DB"/>
    <w:rsid w:val="002E0DDF"/>
    <w:rsid w:val="002E1135"/>
    <w:rsid w:val="002E24FC"/>
    <w:rsid w:val="002E2906"/>
    <w:rsid w:val="002E5635"/>
    <w:rsid w:val="002E64C3"/>
    <w:rsid w:val="002E6A2C"/>
    <w:rsid w:val="002E7B62"/>
    <w:rsid w:val="002F1D8C"/>
    <w:rsid w:val="002F21DA"/>
    <w:rsid w:val="002F2C69"/>
    <w:rsid w:val="002F2E94"/>
    <w:rsid w:val="002F44C4"/>
    <w:rsid w:val="003015B8"/>
    <w:rsid w:val="00301F39"/>
    <w:rsid w:val="003024A9"/>
    <w:rsid w:val="003047C2"/>
    <w:rsid w:val="00305A74"/>
    <w:rsid w:val="00306A70"/>
    <w:rsid w:val="0030742C"/>
    <w:rsid w:val="0031077D"/>
    <w:rsid w:val="00311D8D"/>
    <w:rsid w:val="00311ECE"/>
    <w:rsid w:val="0031408B"/>
    <w:rsid w:val="00314AC4"/>
    <w:rsid w:val="00314CE2"/>
    <w:rsid w:val="00316BD6"/>
    <w:rsid w:val="00317B1D"/>
    <w:rsid w:val="00320F2A"/>
    <w:rsid w:val="00321BA8"/>
    <w:rsid w:val="003233E0"/>
    <w:rsid w:val="003234B9"/>
    <w:rsid w:val="00323984"/>
    <w:rsid w:val="00324C82"/>
    <w:rsid w:val="003254E7"/>
    <w:rsid w:val="00325926"/>
    <w:rsid w:val="00325BC0"/>
    <w:rsid w:val="00325DE9"/>
    <w:rsid w:val="00327A8A"/>
    <w:rsid w:val="00330F77"/>
    <w:rsid w:val="0033207E"/>
    <w:rsid w:val="00332BCC"/>
    <w:rsid w:val="00334737"/>
    <w:rsid w:val="00334B91"/>
    <w:rsid w:val="00335F04"/>
    <w:rsid w:val="00336610"/>
    <w:rsid w:val="00336CF2"/>
    <w:rsid w:val="003414CD"/>
    <w:rsid w:val="003418B6"/>
    <w:rsid w:val="00343574"/>
    <w:rsid w:val="00343F73"/>
    <w:rsid w:val="00345060"/>
    <w:rsid w:val="0034588C"/>
    <w:rsid w:val="003477C9"/>
    <w:rsid w:val="00347850"/>
    <w:rsid w:val="0035038E"/>
    <w:rsid w:val="00350405"/>
    <w:rsid w:val="00351926"/>
    <w:rsid w:val="003529F0"/>
    <w:rsid w:val="00352FB5"/>
    <w:rsid w:val="0035323B"/>
    <w:rsid w:val="00354EF3"/>
    <w:rsid w:val="0035638B"/>
    <w:rsid w:val="0035766B"/>
    <w:rsid w:val="003609D2"/>
    <w:rsid w:val="0036341D"/>
    <w:rsid w:val="003638E1"/>
    <w:rsid w:val="00363F22"/>
    <w:rsid w:val="00367A6B"/>
    <w:rsid w:val="0037026B"/>
    <w:rsid w:val="00373BD3"/>
    <w:rsid w:val="00374563"/>
    <w:rsid w:val="00375564"/>
    <w:rsid w:val="00376A62"/>
    <w:rsid w:val="00383191"/>
    <w:rsid w:val="00385685"/>
    <w:rsid w:val="00385FB6"/>
    <w:rsid w:val="00386DED"/>
    <w:rsid w:val="00386F8E"/>
    <w:rsid w:val="0038719A"/>
    <w:rsid w:val="00387415"/>
    <w:rsid w:val="003909D9"/>
    <w:rsid w:val="003912E7"/>
    <w:rsid w:val="00391F64"/>
    <w:rsid w:val="00393947"/>
    <w:rsid w:val="00394476"/>
    <w:rsid w:val="00395248"/>
    <w:rsid w:val="00395752"/>
    <w:rsid w:val="0039619B"/>
    <w:rsid w:val="00396F9E"/>
    <w:rsid w:val="003A07EB"/>
    <w:rsid w:val="003A2275"/>
    <w:rsid w:val="003A332B"/>
    <w:rsid w:val="003A4D9C"/>
    <w:rsid w:val="003A6A4F"/>
    <w:rsid w:val="003A7088"/>
    <w:rsid w:val="003A724F"/>
    <w:rsid w:val="003B00DF"/>
    <w:rsid w:val="003B1275"/>
    <w:rsid w:val="003B1778"/>
    <w:rsid w:val="003B30EE"/>
    <w:rsid w:val="003B38AC"/>
    <w:rsid w:val="003B4474"/>
    <w:rsid w:val="003B4475"/>
    <w:rsid w:val="003B532F"/>
    <w:rsid w:val="003B6E85"/>
    <w:rsid w:val="003B756B"/>
    <w:rsid w:val="003B7E16"/>
    <w:rsid w:val="003C11CB"/>
    <w:rsid w:val="003C33CA"/>
    <w:rsid w:val="003C49CC"/>
    <w:rsid w:val="003C5984"/>
    <w:rsid w:val="003C75F3"/>
    <w:rsid w:val="003C78A3"/>
    <w:rsid w:val="003D0B85"/>
    <w:rsid w:val="003D0F65"/>
    <w:rsid w:val="003D2D48"/>
    <w:rsid w:val="003D2F70"/>
    <w:rsid w:val="003D47BE"/>
    <w:rsid w:val="003D4C3A"/>
    <w:rsid w:val="003D5F4D"/>
    <w:rsid w:val="003E04BC"/>
    <w:rsid w:val="003E1867"/>
    <w:rsid w:val="003E2C02"/>
    <w:rsid w:val="003E4432"/>
    <w:rsid w:val="003E4D77"/>
    <w:rsid w:val="003E50D0"/>
    <w:rsid w:val="003E52DD"/>
    <w:rsid w:val="003E5729"/>
    <w:rsid w:val="003F2A36"/>
    <w:rsid w:val="003F3302"/>
    <w:rsid w:val="003F364F"/>
    <w:rsid w:val="003F4EE0"/>
    <w:rsid w:val="003F618F"/>
    <w:rsid w:val="003F63F2"/>
    <w:rsid w:val="003F6B79"/>
    <w:rsid w:val="003F7151"/>
    <w:rsid w:val="003F782D"/>
    <w:rsid w:val="004004C0"/>
    <w:rsid w:val="00402153"/>
    <w:rsid w:val="004021F2"/>
    <w:rsid w:val="00402FC1"/>
    <w:rsid w:val="00404370"/>
    <w:rsid w:val="004046C0"/>
    <w:rsid w:val="00405B9E"/>
    <w:rsid w:val="004068D6"/>
    <w:rsid w:val="00406A9E"/>
    <w:rsid w:val="004074AF"/>
    <w:rsid w:val="00412CB9"/>
    <w:rsid w:val="004147B4"/>
    <w:rsid w:val="004171AB"/>
    <w:rsid w:val="00417E6D"/>
    <w:rsid w:val="00420A12"/>
    <w:rsid w:val="00421954"/>
    <w:rsid w:val="004232EC"/>
    <w:rsid w:val="00424FE9"/>
    <w:rsid w:val="00425082"/>
    <w:rsid w:val="00426F04"/>
    <w:rsid w:val="00430190"/>
    <w:rsid w:val="00431DEB"/>
    <w:rsid w:val="0043411F"/>
    <w:rsid w:val="00437689"/>
    <w:rsid w:val="004378D5"/>
    <w:rsid w:val="00437B51"/>
    <w:rsid w:val="00445B31"/>
    <w:rsid w:val="0044655E"/>
    <w:rsid w:val="00446B29"/>
    <w:rsid w:val="004518C0"/>
    <w:rsid w:val="00451E85"/>
    <w:rsid w:val="00453F9A"/>
    <w:rsid w:val="004544FD"/>
    <w:rsid w:val="00455136"/>
    <w:rsid w:val="00456587"/>
    <w:rsid w:val="004566BF"/>
    <w:rsid w:val="00457F35"/>
    <w:rsid w:val="00461A7B"/>
    <w:rsid w:val="00462A40"/>
    <w:rsid w:val="00462AA9"/>
    <w:rsid w:val="0046694B"/>
    <w:rsid w:val="00471E91"/>
    <w:rsid w:val="00472425"/>
    <w:rsid w:val="00472672"/>
    <w:rsid w:val="00472837"/>
    <w:rsid w:val="004729F8"/>
    <w:rsid w:val="004731A0"/>
    <w:rsid w:val="00473E71"/>
    <w:rsid w:val="004745D9"/>
    <w:rsid w:val="00474675"/>
    <w:rsid w:val="0047470C"/>
    <w:rsid w:val="004756F9"/>
    <w:rsid w:val="00475FFC"/>
    <w:rsid w:val="0047647C"/>
    <w:rsid w:val="00476F82"/>
    <w:rsid w:val="00480A7F"/>
    <w:rsid w:val="0048634C"/>
    <w:rsid w:val="0048697E"/>
    <w:rsid w:val="00487006"/>
    <w:rsid w:val="00487F3B"/>
    <w:rsid w:val="0049184A"/>
    <w:rsid w:val="00491C02"/>
    <w:rsid w:val="00491C48"/>
    <w:rsid w:val="00491FCD"/>
    <w:rsid w:val="004938AE"/>
    <w:rsid w:val="004A0546"/>
    <w:rsid w:val="004A0A50"/>
    <w:rsid w:val="004A1DD5"/>
    <w:rsid w:val="004A2DAC"/>
    <w:rsid w:val="004A35F9"/>
    <w:rsid w:val="004A56F4"/>
    <w:rsid w:val="004A5727"/>
    <w:rsid w:val="004A65FB"/>
    <w:rsid w:val="004A7E3C"/>
    <w:rsid w:val="004B24C1"/>
    <w:rsid w:val="004B3C1C"/>
    <w:rsid w:val="004B42A1"/>
    <w:rsid w:val="004B5872"/>
    <w:rsid w:val="004C13A6"/>
    <w:rsid w:val="004C1D32"/>
    <w:rsid w:val="004C1F41"/>
    <w:rsid w:val="004C292F"/>
    <w:rsid w:val="004C3BDD"/>
    <w:rsid w:val="004C4436"/>
    <w:rsid w:val="004C4592"/>
    <w:rsid w:val="004C46F5"/>
    <w:rsid w:val="004C534B"/>
    <w:rsid w:val="004C668E"/>
    <w:rsid w:val="004D45B5"/>
    <w:rsid w:val="004D582E"/>
    <w:rsid w:val="004D679C"/>
    <w:rsid w:val="004D7E86"/>
    <w:rsid w:val="004E257C"/>
    <w:rsid w:val="004E37EB"/>
    <w:rsid w:val="004E597F"/>
    <w:rsid w:val="004E6FB7"/>
    <w:rsid w:val="004E708F"/>
    <w:rsid w:val="004F0A33"/>
    <w:rsid w:val="004F4AAB"/>
    <w:rsid w:val="004F6065"/>
    <w:rsid w:val="004F7EC1"/>
    <w:rsid w:val="00502C40"/>
    <w:rsid w:val="00502D22"/>
    <w:rsid w:val="0050323F"/>
    <w:rsid w:val="005038F1"/>
    <w:rsid w:val="00510280"/>
    <w:rsid w:val="00513B8D"/>
    <w:rsid w:val="00513D73"/>
    <w:rsid w:val="0051474A"/>
    <w:rsid w:val="00514A43"/>
    <w:rsid w:val="00515480"/>
    <w:rsid w:val="00516542"/>
    <w:rsid w:val="00516568"/>
    <w:rsid w:val="00516677"/>
    <w:rsid w:val="00516F74"/>
    <w:rsid w:val="005174E5"/>
    <w:rsid w:val="00517CED"/>
    <w:rsid w:val="00522393"/>
    <w:rsid w:val="00522555"/>
    <w:rsid w:val="00522620"/>
    <w:rsid w:val="00524E93"/>
    <w:rsid w:val="00524EE2"/>
    <w:rsid w:val="00525656"/>
    <w:rsid w:val="00525D68"/>
    <w:rsid w:val="005265D5"/>
    <w:rsid w:val="005269A0"/>
    <w:rsid w:val="00527E65"/>
    <w:rsid w:val="00534C02"/>
    <w:rsid w:val="00536F33"/>
    <w:rsid w:val="00541937"/>
    <w:rsid w:val="0054264B"/>
    <w:rsid w:val="00542A9B"/>
    <w:rsid w:val="00543165"/>
    <w:rsid w:val="00543334"/>
    <w:rsid w:val="00543786"/>
    <w:rsid w:val="00544DEC"/>
    <w:rsid w:val="00547DC3"/>
    <w:rsid w:val="00550C31"/>
    <w:rsid w:val="0055221C"/>
    <w:rsid w:val="00552BD2"/>
    <w:rsid w:val="005533D7"/>
    <w:rsid w:val="00553D90"/>
    <w:rsid w:val="005552FC"/>
    <w:rsid w:val="005571DA"/>
    <w:rsid w:val="00560888"/>
    <w:rsid w:val="00564198"/>
    <w:rsid w:val="00564B4E"/>
    <w:rsid w:val="00564B69"/>
    <w:rsid w:val="00564C76"/>
    <w:rsid w:val="00566BD3"/>
    <w:rsid w:val="005703DE"/>
    <w:rsid w:val="005723F5"/>
    <w:rsid w:val="00572EE6"/>
    <w:rsid w:val="005737F2"/>
    <w:rsid w:val="00573F7C"/>
    <w:rsid w:val="00575432"/>
    <w:rsid w:val="00577910"/>
    <w:rsid w:val="00580079"/>
    <w:rsid w:val="0058099B"/>
    <w:rsid w:val="0058231F"/>
    <w:rsid w:val="00584079"/>
    <w:rsid w:val="00584262"/>
    <w:rsid w:val="0058464E"/>
    <w:rsid w:val="00584DFE"/>
    <w:rsid w:val="005907CD"/>
    <w:rsid w:val="0059273C"/>
    <w:rsid w:val="005A01CB"/>
    <w:rsid w:val="005A2021"/>
    <w:rsid w:val="005A2056"/>
    <w:rsid w:val="005A51E9"/>
    <w:rsid w:val="005A54A4"/>
    <w:rsid w:val="005A552D"/>
    <w:rsid w:val="005A58FF"/>
    <w:rsid w:val="005A5EAF"/>
    <w:rsid w:val="005A6330"/>
    <w:rsid w:val="005A64C0"/>
    <w:rsid w:val="005A6940"/>
    <w:rsid w:val="005A705C"/>
    <w:rsid w:val="005A7486"/>
    <w:rsid w:val="005A7EC3"/>
    <w:rsid w:val="005B0211"/>
    <w:rsid w:val="005B2D75"/>
    <w:rsid w:val="005B3220"/>
    <w:rsid w:val="005B3C11"/>
    <w:rsid w:val="005B4D40"/>
    <w:rsid w:val="005B77D2"/>
    <w:rsid w:val="005C1C28"/>
    <w:rsid w:val="005C2490"/>
    <w:rsid w:val="005C570F"/>
    <w:rsid w:val="005C5B0B"/>
    <w:rsid w:val="005C6876"/>
    <w:rsid w:val="005C6DB5"/>
    <w:rsid w:val="005C7C2F"/>
    <w:rsid w:val="005D0A1E"/>
    <w:rsid w:val="005D383B"/>
    <w:rsid w:val="005D5852"/>
    <w:rsid w:val="005D5FA1"/>
    <w:rsid w:val="005D6436"/>
    <w:rsid w:val="005D7795"/>
    <w:rsid w:val="005E0A02"/>
    <w:rsid w:val="005E19E7"/>
    <w:rsid w:val="005E2DD1"/>
    <w:rsid w:val="005E5B5E"/>
    <w:rsid w:val="005F0CB0"/>
    <w:rsid w:val="005F173A"/>
    <w:rsid w:val="005F1A2C"/>
    <w:rsid w:val="005F20E8"/>
    <w:rsid w:val="005F20FB"/>
    <w:rsid w:val="005F2FFB"/>
    <w:rsid w:val="005F411C"/>
    <w:rsid w:val="005F4EB6"/>
    <w:rsid w:val="005F5803"/>
    <w:rsid w:val="005F68E3"/>
    <w:rsid w:val="005F7480"/>
    <w:rsid w:val="0060087C"/>
    <w:rsid w:val="00600AC7"/>
    <w:rsid w:val="0060587B"/>
    <w:rsid w:val="0061191B"/>
    <w:rsid w:val="00613E20"/>
    <w:rsid w:val="006145FA"/>
    <w:rsid w:val="00615258"/>
    <w:rsid w:val="00615B57"/>
    <w:rsid w:val="0061716C"/>
    <w:rsid w:val="0062013D"/>
    <w:rsid w:val="00620280"/>
    <w:rsid w:val="006223EE"/>
    <w:rsid w:val="00622601"/>
    <w:rsid w:val="0062290F"/>
    <w:rsid w:val="00623D25"/>
    <w:rsid w:val="00623EB2"/>
    <w:rsid w:val="006243A1"/>
    <w:rsid w:val="00624DD2"/>
    <w:rsid w:val="006259B0"/>
    <w:rsid w:val="00632498"/>
    <w:rsid w:val="00632561"/>
    <w:rsid w:val="00632A37"/>
    <w:rsid w:val="00632E56"/>
    <w:rsid w:val="00635CBA"/>
    <w:rsid w:val="00635CE7"/>
    <w:rsid w:val="00635E7B"/>
    <w:rsid w:val="00636415"/>
    <w:rsid w:val="00637716"/>
    <w:rsid w:val="00637F8B"/>
    <w:rsid w:val="00640E72"/>
    <w:rsid w:val="0064338B"/>
    <w:rsid w:val="00645937"/>
    <w:rsid w:val="00646542"/>
    <w:rsid w:val="00650402"/>
    <w:rsid w:val="006504F4"/>
    <w:rsid w:val="00650AF0"/>
    <w:rsid w:val="0065154C"/>
    <w:rsid w:val="0065262E"/>
    <w:rsid w:val="006536E2"/>
    <w:rsid w:val="00654165"/>
    <w:rsid w:val="00654552"/>
    <w:rsid w:val="00654BC9"/>
    <w:rsid w:val="006552FD"/>
    <w:rsid w:val="0065576C"/>
    <w:rsid w:val="00655A73"/>
    <w:rsid w:val="006618F8"/>
    <w:rsid w:val="00663AF3"/>
    <w:rsid w:val="006645C6"/>
    <w:rsid w:val="0066491C"/>
    <w:rsid w:val="00665183"/>
    <w:rsid w:val="00666B6C"/>
    <w:rsid w:val="006670CC"/>
    <w:rsid w:val="00667205"/>
    <w:rsid w:val="00670163"/>
    <w:rsid w:val="00670C74"/>
    <w:rsid w:val="00671262"/>
    <w:rsid w:val="00672670"/>
    <w:rsid w:val="0067276D"/>
    <w:rsid w:val="00672B06"/>
    <w:rsid w:val="00672C95"/>
    <w:rsid w:val="00673E69"/>
    <w:rsid w:val="006741F5"/>
    <w:rsid w:val="006779A3"/>
    <w:rsid w:val="00681AB5"/>
    <w:rsid w:val="00682682"/>
    <w:rsid w:val="00682702"/>
    <w:rsid w:val="00683FC7"/>
    <w:rsid w:val="00684934"/>
    <w:rsid w:val="00685122"/>
    <w:rsid w:val="00686025"/>
    <w:rsid w:val="0068700A"/>
    <w:rsid w:val="00687218"/>
    <w:rsid w:val="0069059A"/>
    <w:rsid w:val="0069223B"/>
    <w:rsid w:val="00692368"/>
    <w:rsid w:val="00693D02"/>
    <w:rsid w:val="0069533E"/>
    <w:rsid w:val="0069751E"/>
    <w:rsid w:val="00697740"/>
    <w:rsid w:val="006A0148"/>
    <w:rsid w:val="006A1B5A"/>
    <w:rsid w:val="006A2EBC"/>
    <w:rsid w:val="006A30EC"/>
    <w:rsid w:val="006A34A8"/>
    <w:rsid w:val="006A5EA0"/>
    <w:rsid w:val="006A657E"/>
    <w:rsid w:val="006A68F3"/>
    <w:rsid w:val="006A6CCF"/>
    <w:rsid w:val="006A783B"/>
    <w:rsid w:val="006A7B33"/>
    <w:rsid w:val="006B02A5"/>
    <w:rsid w:val="006B0F31"/>
    <w:rsid w:val="006B1CFC"/>
    <w:rsid w:val="006B317B"/>
    <w:rsid w:val="006B40AA"/>
    <w:rsid w:val="006B4E13"/>
    <w:rsid w:val="006B5E04"/>
    <w:rsid w:val="006B67AC"/>
    <w:rsid w:val="006B67BF"/>
    <w:rsid w:val="006B6EFA"/>
    <w:rsid w:val="006B75DD"/>
    <w:rsid w:val="006B7CB1"/>
    <w:rsid w:val="006C1E05"/>
    <w:rsid w:val="006C2856"/>
    <w:rsid w:val="006C3064"/>
    <w:rsid w:val="006C30AC"/>
    <w:rsid w:val="006C4CAD"/>
    <w:rsid w:val="006C628D"/>
    <w:rsid w:val="006C67E0"/>
    <w:rsid w:val="006C6816"/>
    <w:rsid w:val="006C6A3B"/>
    <w:rsid w:val="006C6A3F"/>
    <w:rsid w:val="006C6E8D"/>
    <w:rsid w:val="006C7243"/>
    <w:rsid w:val="006C7ABA"/>
    <w:rsid w:val="006C7F72"/>
    <w:rsid w:val="006D0AED"/>
    <w:rsid w:val="006D0D60"/>
    <w:rsid w:val="006D1122"/>
    <w:rsid w:val="006D1832"/>
    <w:rsid w:val="006D1D53"/>
    <w:rsid w:val="006D3706"/>
    <w:rsid w:val="006D3C00"/>
    <w:rsid w:val="006D4379"/>
    <w:rsid w:val="006D4F82"/>
    <w:rsid w:val="006D501C"/>
    <w:rsid w:val="006D7981"/>
    <w:rsid w:val="006E11B6"/>
    <w:rsid w:val="006E2464"/>
    <w:rsid w:val="006E2D6D"/>
    <w:rsid w:val="006E3675"/>
    <w:rsid w:val="006E3916"/>
    <w:rsid w:val="006E4A7F"/>
    <w:rsid w:val="006E4BA7"/>
    <w:rsid w:val="006E50AE"/>
    <w:rsid w:val="006E6428"/>
    <w:rsid w:val="006F2A08"/>
    <w:rsid w:val="006F3293"/>
    <w:rsid w:val="006F356F"/>
    <w:rsid w:val="006F43BC"/>
    <w:rsid w:val="006F4DCF"/>
    <w:rsid w:val="006F4E92"/>
    <w:rsid w:val="006F57EF"/>
    <w:rsid w:val="006F61C4"/>
    <w:rsid w:val="006F7234"/>
    <w:rsid w:val="00701277"/>
    <w:rsid w:val="007014EA"/>
    <w:rsid w:val="00703053"/>
    <w:rsid w:val="00703E2E"/>
    <w:rsid w:val="00704DF6"/>
    <w:rsid w:val="0070639E"/>
    <w:rsid w:val="0070651C"/>
    <w:rsid w:val="00712302"/>
    <w:rsid w:val="007132A3"/>
    <w:rsid w:val="00714278"/>
    <w:rsid w:val="0071541F"/>
    <w:rsid w:val="00715BB5"/>
    <w:rsid w:val="007162B6"/>
    <w:rsid w:val="00716421"/>
    <w:rsid w:val="00724EFB"/>
    <w:rsid w:val="00726225"/>
    <w:rsid w:val="007266CD"/>
    <w:rsid w:val="00727F99"/>
    <w:rsid w:val="00731298"/>
    <w:rsid w:val="00731A4C"/>
    <w:rsid w:val="00732187"/>
    <w:rsid w:val="00732BD8"/>
    <w:rsid w:val="00740735"/>
    <w:rsid w:val="00740C9E"/>
    <w:rsid w:val="007419C3"/>
    <w:rsid w:val="00741E85"/>
    <w:rsid w:val="00742045"/>
    <w:rsid w:val="007429E6"/>
    <w:rsid w:val="007436A2"/>
    <w:rsid w:val="007438EC"/>
    <w:rsid w:val="0074513E"/>
    <w:rsid w:val="00745FD9"/>
    <w:rsid w:val="007467A7"/>
    <w:rsid w:val="007469DD"/>
    <w:rsid w:val="007471CF"/>
    <w:rsid w:val="0074741B"/>
    <w:rsid w:val="0074759E"/>
    <w:rsid w:val="0074769F"/>
    <w:rsid w:val="007478EA"/>
    <w:rsid w:val="007506CC"/>
    <w:rsid w:val="00750B37"/>
    <w:rsid w:val="0075164C"/>
    <w:rsid w:val="00752A29"/>
    <w:rsid w:val="0075415C"/>
    <w:rsid w:val="00754ABF"/>
    <w:rsid w:val="00755DFA"/>
    <w:rsid w:val="00755E41"/>
    <w:rsid w:val="0076177F"/>
    <w:rsid w:val="00761EBD"/>
    <w:rsid w:val="00763502"/>
    <w:rsid w:val="00763C1E"/>
    <w:rsid w:val="00763CB0"/>
    <w:rsid w:val="00763F8E"/>
    <w:rsid w:val="007645D0"/>
    <w:rsid w:val="00764C4E"/>
    <w:rsid w:val="0076526B"/>
    <w:rsid w:val="007667C1"/>
    <w:rsid w:val="0076699F"/>
    <w:rsid w:val="007675BF"/>
    <w:rsid w:val="00770C04"/>
    <w:rsid w:val="007713EC"/>
    <w:rsid w:val="00772D89"/>
    <w:rsid w:val="007739A5"/>
    <w:rsid w:val="00775B58"/>
    <w:rsid w:val="007803A2"/>
    <w:rsid w:val="00780CC2"/>
    <w:rsid w:val="0078168C"/>
    <w:rsid w:val="00781BDB"/>
    <w:rsid w:val="00781F5D"/>
    <w:rsid w:val="00783686"/>
    <w:rsid w:val="00783B91"/>
    <w:rsid w:val="00784B78"/>
    <w:rsid w:val="00785B52"/>
    <w:rsid w:val="0078753B"/>
    <w:rsid w:val="00787930"/>
    <w:rsid w:val="00787A97"/>
    <w:rsid w:val="00787BCF"/>
    <w:rsid w:val="007913AB"/>
    <w:rsid w:val="007914F7"/>
    <w:rsid w:val="00795341"/>
    <w:rsid w:val="007A0076"/>
    <w:rsid w:val="007A0533"/>
    <w:rsid w:val="007A1DB0"/>
    <w:rsid w:val="007A1DFE"/>
    <w:rsid w:val="007A3AAE"/>
    <w:rsid w:val="007A5A77"/>
    <w:rsid w:val="007B1625"/>
    <w:rsid w:val="007B2133"/>
    <w:rsid w:val="007B2840"/>
    <w:rsid w:val="007B304E"/>
    <w:rsid w:val="007B3DBC"/>
    <w:rsid w:val="007B706E"/>
    <w:rsid w:val="007B71EB"/>
    <w:rsid w:val="007B74F4"/>
    <w:rsid w:val="007B79B0"/>
    <w:rsid w:val="007B7E29"/>
    <w:rsid w:val="007C1F80"/>
    <w:rsid w:val="007C2893"/>
    <w:rsid w:val="007C6205"/>
    <w:rsid w:val="007C6255"/>
    <w:rsid w:val="007C686A"/>
    <w:rsid w:val="007C728E"/>
    <w:rsid w:val="007C7463"/>
    <w:rsid w:val="007D0A9D"/>
    <w:rsid w:val="007D2C53"/>
    <w:rsid w:val="007D3135"/>
    <w:rsid w:val="007D3D60"/>
    <w:rsid w:val="007D56AD"/>
    <w:rsid w:val="007D579F"/>
    <w:rsid w:val="007D6624"/>
    <w:rsid w:val="007E1980"/>
    <w:rsid w:val="007E2551"/>
    <w:rsid w:val="007E2882"/>
    <w:rsid w:val="007E4038"/>
    <w:rsid w:val="007E41CA"/>
    <w:rsid w:val="007E44F6"/>
    <w:rsid w:val="007E45F3"/>
    <w:rsid w:val="007E49F7"/>
    <w:rsid w:val="007E4B76"/>
    <w:rsid w:val="007E5EA8"/>
    <w:rsid w:val="007E77A5"/>
    <w:rsid w:val="007E77C8"/>
    <w:rsid w:val="007E7CB4"/>
    <w:rsid w:val="007F014B"/>
    <w:rsid w:val="007F0CF1"/>
    <w:rsid w:val="007F127E"/>
    <w:rsid w:val="007F12A5"/>
    <w:rsid w:val="007F25BF"/>
    <w:rsid w:val="007F2632"/>
    <w:rsid w:val="007F276E"/>
    <w:rsid w:val="007F3583"/>
    <w:rsid w:val="007F4CF1"/>
    <w:rsid w:val="007F50A8"/>
    <w:rsid w:val="007F5159"/>
    <w:rsid w:val="007F5582"/>
    <w:rsid w:val="007F6172"/>
    <w:rsid w:val="007F61A2"/>
    <w:rsid w:val="007F758D"/>
    <w:rsid w:val="007F7D52"/>
    <w:rsid w:val="00800419"/>
    <w:rsid w:val="0080103B"/>
    <w:rsid w:val="0080121A"/>
    <w:rsid w:val="008016DA"/>
    <w:rsid w:val="00803908"/>
    <w:rsid w:val="00803FE5"/>
    <w:rsid w:val="00804515"/>
    <w:rsid w:val="00804EF1"/>
    <w:rsid w:val="00806407"/>
    <w:rsid w:val="0080654C"/>
    <w:rsid w:val="0080717F"/>
    <w:rsid w:val="008071C6"/>
    <w:rsid w:val="008073EE"/>
    <w:rsid w:val="00810013"/>
    <w:rsid w:val="0081130F"/>
    <w:rsid w:val="00811745"/>
    <w:rsid w:val="00812F59"/>
    <w:rsid w:val="008140EF"/>
    <w:rsid w:val="00814B53"/>
    <w:rsid w:val="008155DF"/>
    <w:rsid w:val="00817A00"/>
    <w:rsid w:val="00820CB8"/>
    <w:rsid w:val="00820D13"/>
    <w:rsid w:val="008233C8"/>
    <w:rsid w:val="008248AD"/>
    <w:rsid w:val="00824E2C"/>
    <w:rsid w:val="008258A0"/>
    <w:rsid w:val="00825C53"/>
    <w:rsid w:val="008270F0"/>
    <w:rsid w:val="00831356"/>
    <w:rsid w:val="0083174B"/>
    <w:rsid w:val="008344A1"/>
    <w:rsid w:val="00835DB3"/>
    <w:rsid w:val="0083617B"/>
    <w:rsid w:val="008371BD"/>
    <w:rsid w:val="0083739C"/>
    <w:rsid w:val="00837BFB"/>
    <w:rsid w:val="0084087B"/>
    <w:rsid w:val="00841316"/>
    <w:rsid w:val="00841886"/>
    <w:rsid w:val="008439F9"/>
    <w:rsid w:val="00843A2D"/>
    <w:rsid w:val="00847AA6"/>
    <w:rsid w:val="008503D2"/>
    <w:rsid w:val="008504A8"/>
    <w:rsid w:val="00852635"/>
    <w:rsid w:val="0085282E"/>
    <w:rsid w:val="00855C02"/>
    <w:rsid w:val="00857904"/>
    <w:rsid w:val="0086270A"/>
    <w:rsid w:val="008633C0"/>
    <w:rsid w:val="00864276"/>
    <w:rsid w:val="00864F3B"/>
    <w:rsid w:val="00866C25"/>
    <w:rsid w:val="00867065"/>
    <w:rsid w:val="00867AAB"/>
    <w:rsid w:val="00867BE0"/>
    <w:rsid w:val="00867C05"/>
    <w:rsid w:val="00870E08"/>
    <w:rsid w:val="00870E41"/>
    <w:rsid w:val="008710B7"/>
    <w:rsid w:val="0087198C"/>
    <w:rsid w:val="00872A4A"/>
    <w:rsid w:val="00872C1F"/>
    <w:rsid w:val="00873B42"/>
    <w:rsid w:val="0087514D"/>
    <w:rsid w:val="008752AC"/>
    <w:rsid w:val="00876825"/>
    <w:rsid w:val="00877BD3"/>
    <w:rsid w:val="00880A93"/>
    <w:rsid w:val="00881A06"/>
    <w:rsid w:val="008820B9"/>
    <w:rsid w:val="00882B61"/>
    <w:rsid w:val="008856D8"/>
    <w:rsid w:val="008863E4"/>
    <w:rsid w:val="008901C8"/>
    <w:rsid w:val="00891B7C"/>
    <w:rsid w:val="0089284E"/>
    <w:rsid w:val="00892E82"/>
    <w:rsid w:val="0089408F"/>
    <w:rsid w:val="00895AB5"/>
    <w:rsid w:val="0089696C"/>
    <w:rsid w:val="008A0CBB"/>
    <w:rsid w:val="008A0F74"/>
    <w:rsid w:val="008A34EF"/>
    <w:rsid w:val="008A39E6"/>
    <w:rsid w:val="008A4465"/>
    <w:rsid w:val="008A6E68"/>
    <w:rsid w:val="008A6F13"/>
    <w:rsid w:val="008A6F6F"/>
    <w:rsid w:val="008B09DD"/>
    <w:rsid w:val="008B0AB7"/>
    <w:rsid w:val="008B0DED"/>
    <w:rsid w:val="008B2387"/>
    <w:rsid w:val="008B23B6"/>
    <w:rsid w:val="008B313B"/>
    <w:rsid w:val="008B4348"/>
    <w:rsid w:val="008B616B"/>
    <w:rsid w:val="008B6612"/>
    <w:rsid w:val="008B7132"/>
    <w:rsid w:val="008B7F5D"/>
    <w:rsid w:val="008C1B58"/>
    <w:rsid w:val="008C31C0"/>
    <w:rsid w:val="008C3356"/>
    <w:rsid w:val="008C39AE"/>
    <w:rsid w:val="008C3C2F"/>
    <w:rsid w:val="008C48FA"/>
    <w:rsid w:val="008C590D"/>
    <w:rsid w:val="008C7B7E"/>
    <w:rsid w:val="008D206A"/>
    <w:rsid w:val="008D6EB5"/>
    <w:rsid w:val="008E0080"/>
    <w:rsid w:val="008E031B"/>
    <w:rsid w:val="008E172B"/>
    <w:rsid w:val="008E1F03"/>
    <w:rsid w:val="008E498A"/>
    <w:rsid w:val="008E7029"/>
    <w:rsid w:val="008E741B"/>
    <w:rsid w:val="008E7A52"/>
    <w:rsid w:val="008E7EF6"/>
    <w:rsid w:val="008F03ED"/>
    <w:rsid w:val="008F1F98"/>
    <w:rsid w:val="008F2E33"/>
    <w:rsid w:val="008F3C64"/>
    <w:rsid w:val="008F4E20"/>
    <w:rsid w:val="008F54AD"/>
    <w:rsid w:val="008F6758"/>
    <w:rsid w:val="008F76CB"/>
    <w:rsid w:val="008F7F11"/>
    <w:rsid w:val="009040AF"/>
    <w:rsid w:val="009040DD"/>
    <w:rsid w:val="0090469D"/>
    <w:rsid w:val="00905125"/>
    <w:rsid w:val="00905B47"/>
    <w:rsid w:val="00905BC5"/>
    <w:rsid w:val="00910937"/>
    <w:rsid w:val="00910D1A"/>
    <w:rsid w:val="00910E4F"/>
    <w:rsid w:val="00911911"/>
    <w:rsid w:val="0091331C"/>
    <w:rsid w:val="0091455E"/>
    <w:rsid w:val="00914C95"/>
    <w:rsid w:val="009158BB"/>
    <w:rsid w:val="00917C8D"/>
    <w:rsid w:val="0092034C"/>
    <w:rsid w:val="00920435"/>
    <w:rsid w:val="00921717"/>
    <w:rsid w:val="00923555"/>
    <w:rsid w:val="009248F9"/>
    <w:rsid w:val="00926FC5"/>
    <w:rsid w:val="009279DE"/>
    <w:rsid w:val="00927A28"/>
    <w:rsid w:val="00930116"/>
    <w:rsid w:val="0093046D"/>
    <w:rsid w:val="009350BC"/>
    <w:rsid w:val="0093633D"/>
    <w:rsid w:val="0093674F"/>
    <w:rsid w:val="00936B03"/>
    <w:rsid w:val="009409A2"/>
    <w:rsid w:val="0094212C"/>
    <w:rsid w:val="009429B9"/>
    <w:rsid w:val="00943675"/>
    <w:rsid w:val="00945BA1"/>
    <w:rsid w:val="00946041"/>
    <w:rsid w:val="009501BA"/>
    <w:rsid w:val="00952B17"/>
    <w:rsid w:val="00952CC2"/>
    <w:rsid w:val="00954689"/>
    <w:rsid w:val="009552FA"/>
    <w:rsid w:val="0096084F"/>
    <w:rsid w:val="0096109F"/>
    <w:rsid w:val="009617C9"/>
    <w:rsid w:val="00961C93"/>
    <w:rsid w:val="00963419"/>
    <w:rsid w:val="009651DD"/>
    <w:rsid w:val="00965324"/>
    <w:rsid w:val="00965545"/>
    <w:rsid w:val="00965AAB"/>
    <w:rsid w:val="00967C9C"/>
    <w:rsid w:val="00967D08"/>
    <w:rsid w:val="0097040B"/>
    <w:rsid w:val="0097091E"/>
    <w:rsid w:val="009711B6"/>
    <w:rsid w:val="0097140C"/>
    <w:rsid w:val="00973EB6"/>
    <w:rsid w:val="00974D71"/>
    <w:rsid w:val="00974F70"/>
    <w:rsid w:val="0097575D"/>
    <w:rsid w:val="009760D3"/>
    <w:rsid w:val="0097692B"/>
    <w:rsid w:val="00977132"/>
    <w:rsid w:val="00977EAC"/>
    <w:rsid w:val="00980425"/>
    <w:rsid w:val="00981A4B"/>
    <w:rsid w:val="00982501"/>
    <w:rsid w:val="00982917"/>
    <w:rsid w:val="009843A5"/>
    <w:rsid w:val="009874ED"/>
    <w:rsid w:val="009877D3"/>
    <w:rsid w:val="0099063F"/>
    <w:rsid w:val="00993B0E"/>
    <w:rsid w:val="00994E8F"/>
    <w:rsid w:val="009951DC"/>
    <w:rsid w:val="009959BB"/>
    <w:rsid w:val="009965F6"/>
    <w:rsid w:val="00996ED8"/>
    <w:rsid w:val="00997158"/>
    <w:rsid w:val="009A1793"/>
    <w:rsid w:val="009A3A7C"/>
    <w:rsid w:val="009A4A99"/>
    <w:rsid w:val="009A684E"/>
    <w:rsid w:val="009A6C1B"/>
    <w:rsid w:val="009A7BA7"/>
    <w:rsid w:val="009A7E10"/>
    <w:rsid w:val="009B1670"/>
    <w:rsid w:val="009B2A3B"/>
    <w:rsid w:val="009B2ADB"/>
    <w:rsid w:val="009B4561"/>
    <w:rsid w:val="009B50FF"/>
    <w:rsid w:val="009B603A"/>
    <w:rsid w:val="009B7798"/>
    <w:rsid w:val="009C20B4"/>
    <w:rsid w:val="009C2D0E"/>
    <w:rsid w:val="009C3DAC"/>
    <w:rsid w:val="009C3F7E"/>
    <w:rsid w:val="009C3FDB"/>
    <w:rsid w:val="009C42E0"/>
    <w:rsid w:val="009C4E44"/>
    <w:rsid w:val="009C5C08"/>
    <w:rsid w:val="009D2EDE"/>
    <w:rsid w:val="009D2FC6"/>
    <w:rsid w:val="009D3983"/>
    <w:rsid w:val="009D45CC"/>
    <w:rsid w:val="009D4733"/>
    <w:rsid w:val="009D5362"/>
    <w:rsid w:val="009D6BD0"/>
    <w:rsid w:val="009E0EB4"/>
    <w:rsid w:val="009E1221"/>
    <w:rsid w:val="009E1415"/>
    <w:rsid w:val="009E1832"/>
    <w:rsid w:val="009E1898"/>
    <w:rsid w:val="009E217D"/>
    <w:rsid w:val="009E3788"/>
    <w:rsid w:val="009E6116"/>
    <w:rsid w:val="009E69E1"/>
    <w:rsid w:val="009F0709"/>
    <w:rsid w:val="009F6DAA"/>
    <w:rsid w:val="00A00527"/>
    <w:rsid w:val="00A01441"/>
    <w:rsid w:val="00A018A2"/>
    <w:rsid w:val="00A02E43"/>
    <w:rsid w:val="00A0439E"/>
    <w:rsid w:val="00A05121"/>
    <w:rsid w:val="00A064FA"/>
    <w:rsid w:val="00A065F9"/>
    <w:rsid w:val="00A06C2E"/>
    <w:rsid w:val="00A07150"/>
    <w:rsid w:val="00A0743E"/>
    <w:rsid w:val="00A0747B"/>
    <w:rsid w:val="00A07F34"/>
    <w:rsid w:val="00A106AB"/>
    <w:rsid w:val="00A11D42"/>
    <w:rsid w:val="00A12091"/>
    <w:rsid w:val="00A12FCF"/>
    <w:rsid w:val="00A136F6"/>
    <w:rsid w:val="00A140E9"/>
    <w:rsid w:val="00A16D45"/>
    <w:rsid w:val="00A17BD0"/>
    <w:rsid w:val="00A215E3"/>
    <w:rsid w:val="00A22154"/>
    <w:rsid w:val="00A24567"/>
    <w:rsid w:val="00A25280"/>
    <w:rsid w:val="00A25B3C"/>
    <w:rsid w:val="00A25C38"/>
    <w:rsid w:val="00A27983"/>
    <w:rsid w:val="00A31FA6"/>
    <w:rsid w:val="00A32586"/>
    <w:rsid w:val="00A336BF"/>
    <w:rsid w:val="00A348C6"/>
    <w:rsid w:val="00A34E3D"/>
    <w:rsid w:val="00A367AD"/>
    <w:rsid w:val="00A36BBE"/>
    <w:rsid w:val="00A37B71"/>
    <w:rsid w:val="00A42D4C"/>
    <w:rsid w:val="00A4307A"/>
    <w:rsid w:val="00A44D5D"/>
    <w:rsid w:val="00A47CE6"/>
    <w:rsid w:val="00A47EBB"/>
    <w:rsid w:val="00A5024B"/>
    <w:rsid w:val="00A5101D"/>
    <w:rsid w:val="00A51CDD"/>
    <w:rsid w:val="00A5268B"/>
    <w:rsid w:val="00A566E0"/>
    <w:rsid w:val="00A56A51"/>
    <w:rsid w:val="00A60207"/>
    <w:rsid w:val="00A6074A"/>
    <w:rsid w:val="00A6132D"/>
    <w:rsid w:val="00A62167"/>
    <w:rsid w:val="00A64619"/>
    <w:rsid w:val="00A6730D"/>
    <w:rsid w:val="00A7062B"/>
    <w:rsid w:val="00A71625"/>
    <w:rsid w:val="00A71B9B"/>
    <w:rsid w:val="00A751C7"/>
    <w:rsid w:val="00A76BE1"/>
    <w:rsid w:val="00A77E1E"/>
    <w:rsid w:val="00A82A60"/>
    <w:rsid w:val="00A85C46"/>
    <w:rsid w:val="00A87844"/>
    <w:rsid w:val="00A90C36"/>
    <w:rsid w:val="00A910CD"/>
    <w:rsid w:val="00A9221A"/>
    <w:rsid w:val="00A9512C"/>
    <w:rsid w:val="00A955D5"/>
    <w:rsid w:val="00A95FA9"/>
    <w:rsid w:val="00A96DD7"/>
    <w:rsid w:val="00A96FED"/>
    <w:rsid w:val="00A97A9B"/>
    <w:rsid w:val="00AA00A1"/>
    <w:rsid w:val="00AA038C"/>
    <w:rsid w:val="00AA0A1B"/>
    <w:rsid w:val="00AA23AF"/>
    <w:rsid w:val="00AA267D"/>
    <w:rsid w:val="00AA4001"/>
    <w:rsid w:val="00AA51AD"/>
    <w:rsid w:val="00AA7A09"/>
    <w:rsid w:val="00AB29A5"/>
    <w:rsid w:val="00AB2C29"/>
    <w:rsid w:val="00AB32AB"/>
    <w:rsid w:val="00AB3B50"/>
    <w:rsid w:val="00AB6246"/>
    <w:rsid w:val="00AB649D"/>
    <w:rsid w:val="00AC0473"/>
    <w:rsid w:val="00AC05B1"/>
    <w:rsid w:val="00AC2766"/>
    <w:rsid w:val="00AC2D27"/>
    <w:rsid w:val="00AC3124"/>
    <w:rsid w:val="00AC6D8C"/>
    <w:rsid w:val="00AD0319"/>
    <w:rsid w:val="00AD1D51"/>
    <w:rsid w:val="00AD356C"/>
    <w:rsid w:val="00AD3AD5"/>
    <w:rsid w:val="00AD4123"/>
    <w:rsid w:val="00AD5008"/>
    <w:rsid w:val="00AE2914"/>
    <w:rsid w:val="00AE31A1"/>
    <w:rsid w:val="00AE4D29"/>
    <w:rsid w:val="00AE5615"/>
    <w:rsid w:val="00AE6D15"/>
    <w:rsid w:val="00AE6EFE"/>
    <w:rsid w:val="00AE70EE"/>
    <w:rsid w:val="00AF4BBD"/>
    <w:rsid w:val="00AF5280"/>
    <w:rsid w:val="00AF54E7"/>
    <w:rsid w:val="00AF6C98"/>
    <w:rsid w:val="00AF7B48"/>
    <w:rsid w:val="00B026F7"/>
    <w:rsid w:val="00B02709"/>
    <w:rsid w:val="00B0285A"/>
    <w:rsid w:val="00B031AC"/>
    <w:rsid w:val="00B032DC"/>
    <w:rsid w:val="00B039BE"/>
    <w:rsid w:val="00B04182"/>
    <w:rsid w:val="00B066EC"/>
    <w:rsid w:val="00B073F9"/>
    <w:rsid w:val="00B07997"/>
    <w:rsid w:val="00B07AE3"/>
    <w:rsid w:val="00B1035E"/>
    <w:rsid w:val="00B1061F"/>
    <w:rsid w:val="00B108BE"/>
    <w:rsid w:val="00B112FC"/>
    <w:rsid w:val="00B11430"/>
    <w:rsid w:val="00B1192D"/>
    <w:rsid w:val="00B12331"/>
    <w:rsid w:val="00B12974"/>
    <w:rsid w:val="00B13A1B"/>
    <w:rsid w:val="00B13FC7"/>
    <w:rsid w:val="00B15F39"/>
    <w:rsid w:val="00B1665D"/>
    <w:rsid w:val="00B170EA"/>
    <w:rsid w:val="00B212C3"/>
    <w:rsid w:val="00B2151E"/>
    <w:rsid w:val="00B22C52"/>
    <w:rsid w:val="00B2616B"/>
    <w:rsid w:val="00B279C6"/>
    <w:rsid w:val="00B34A6A"/>
    <w:rsid w:val="00B34CC0"/>
    <w:rsid w:val="00B34EC5"/>
    <w:rsid w:val="00B35291"/>
    <w:rsid w:val="00B3538E"/>
    <w:rsid w:val="00B353EB"/>
    <w:rsid w:val="00B353FF"/>
    <w:rsid w:val="00B35C58"/>
    <w:rsid w:val="00B36146"/>
    <w:rsid w:val="00B37DA9"/>
    <w:rsid w:val="00B41022"/>
    <w:rsid w:val="00B43021"/>
    <w:rsid w:val="00B439C4"/>
    <w:rsid w:val="00B4535E"/>
    <w:rsid w:val="00B46D9D"/>
    <w:rsid w:val="00B4712E"/>
    <w:rsid w:val="00B514D1"/>
    <w:rsid w:val="00B51723"/>
    <w:rsid w:val="00B52073"/>
    <w:rsid w:val="00B52A8C"/>
    <w:rsid w:val="00B53B07"/>
    <w:rsid w:val="00B543B9"/>
    <w:rsid w:val="00B55FBA"/>
    <w:rsid w:val="00B56852"/>
    <w:rsid w:val="00B57503"/>
    <w:rsid w:val="00B636A8"/>
    <w:rsid w:val="00B63A0B"/>
    <w:rsid w:val="00B665C6"/>
    <w:rsid w:val="00B701D7"/>
    <w:rsid w:val="00B70767"/>
    <w:rsid w:val="00B70B4D"/>
    <w:rsid w:val="00B70EB4"/>
    <w:rsid w:val="00B71421"/>
    <w:rsid w:val="00B71572"/>
    <w:rsid w:val="00B73964"/>
    <w:rsid w:val="00B74CC8"/>
    <w:rsid w:val="00B74CC9"/>
    <w:rsid w:val="00B74F91"/>
    <w:rsid w:val="00B77506"/>
    <w:rsid w:val="00B7755D"/>
    <w:rsid w:val="00B805AF"/>
    <w:rsid w:val="00B811DF"/>
    <w:rsid w:val="00B8202F"/>
    <w:rsid w:val="00B826C0"/>
    <w:rsid w:val="00B82BA6"/>
    <w:rsid w:val="00B844E2"/>
    <w:rsid w:val="00B84A44"/>
    <w:rsid w:val="00B8623E"/>
    <w:rsid w:val="00B869EC"/>
    <w:rsid w:val="00B911E2"/>
    <w:rsid w:val="00B919A8"/>
    <w:rsid w:val="00B9397A"/>
    <w:rsid w:val="00B93E66"/>
    <w:rsid w:val="00B9463B"/>
    <w:rsid w:val="00B9633D"/>
    <w:rsid w:val="00B96BEF"/>
    <w:rsid w:val="00BA12F9"/>
    <w:rsid w:val="00BA1E64"/>
    <w:rsid w:val="00BA2EBE"/>
    <w:rsid w:val="00BA4D16"/>
    <w:rsid w:val="00BA554C"/>
    <w:rsid w:val="00BA60C1"/>
    <w:rsid w:val="00BA6A16"/>
    <w:rsid w:val="00BA7A6C"/>
    <w:rsid w:val="00BB0B20"/>
    <w:rsid w:val="00BB0C4A"/>
    <w:rsid w:val="00BB0F28"/>
    <w:rsid w:val="00BB144B"/>
    <w:rsid w:val="00BB2286"/>
    <w:rsid w:val="00BB458A"/>
    <w:rsid w:val="00BB53BC"/>
    <w:rsid w:val="00BB5830"/>
    <w:rsid w:val="00BB5E09"/>
    <w:rsid w:val="00BB6302"/>
    <w:rsid w:val="00BB65A1"/>
    <w:rsid w:val="00BB6F94"/>
    <w:rsid w:val="00BB73E2"/>
    <w:rsid w:val="00BC28C2"/>
    <w:rsid w:val="00BC2A74"/>
    <w:rsid w:val="00BC3286"/>
    <w:rsid w:val="00BC34BC"/>
    <w:rsid w:val="00BC45CA"/>
    <w:rsid w:val="00BC4A24"/>
    <w:rsid w:val="00BC5E9C"/>
    <w:rsid w:val="00BC69EA"/>
    <w:rsid w:val="00BD00D3"/>
    <w:rsid w:val="00BD0998"/>
    <w:rsid w:val="00BD0F01"/>
    <w:rsid w:val="00BD1659"/>
    <w:rsid w:val="00BD175E"/>
    <w:rsid w:val="00BD3AA9"/>
    <w:rsid w:val="00BD3BD5"/>
    <w:rsid w:val="00BD4A18"/>
    <w:rsid w:val="00BD4DCB"/>
    <w:rsid w:val="00BD567F"/>
    <w:rsid w:val="00BD60BA"/>
    <w:rsid w:val="00BD6B3D"/>
    <w:rsid w:val="00BD6D29"/>
    <w:rsid w:val="00BD6DB2"/>
    <w:rsid w:val="00BE0FD6"/>
    <w:rsid w:val="00BE11CF"/>
    <w:rsid w:val="00BE21AB"/>
    <w:rsid w:val="00BE233B"/>
    <w:rsid w:val="00BE26BC"/>
    <w:rsid w:val="00BE4072"/>
    <w:rsid w:val="00BE55CB"/>
    <w:rsid w:val="00BE6704"/>
    <w:rsid w:val="00BE6FC4"/>
    <w:rsid w:val="00BE7198"/>
    <w:rsid w:val="00BF1436"/>
    <w:rsid w:val="00BF1C3F"/>
    <w:rsid w:val="00BF4D0E"/>
    <w:rsid w:val="00BF617A"/>
    <w:rsid w:val="00BF68B0"/>
    <w:rsid w:val="00BF7B89"/>
    <w:rsid w:val="00C005A7"/>
    <w:rsid w:val="00C01B79"/>
    <w:rsid w:val="00C0325B"/>
    <w:rsid w:val="00C03417"/>
    <w:rsid w:val="00C0379D"/>
    <w:rsid w:val="00C03931"/>
    <w:rsid w:val="00C03A75"/>
    <w:rsid w:val="00C03F26"/>
    <w:rsid w:val="00C04BCA"/>
    <w:rsid w:val="00C05FE3"/>
    <w:rsid w:val="00C10B4D"/>
    <w:rsid w:val="00C10C65"/>
    <w:rsid w:val="00C122C2"/>
    <w:rsid w:val="00C17D24"/>
    <w:rsid w:val="00C2080D"/>
    <w:rsid w:val="00C20D5E"/>
    <w:rsid w:val="00C2135B"/>
    <w:rsid w:val="00C2136D"/>
    <w:rsid w:val="00C214EE"/>
    <w:rsid w:val="00C21858"/>
    <w:rsid w:val="00C21C9B"/>
    <w:rsid w:val="00C21E9A"/>
    <w:rsid w:val="00C2314B"/>
    <w:rsid w:val="00C23265"/>
    <w:rsid w:val="00C24971"/>
    <w:rsid w:val="00C26BE5"/>
    <w:rsid w:val="00C26E4D"/>
    <w:rsid w:val="00C27909"/>
    <w:rsid w:val="00C27B03"/>
    <w:rsid w:val="00C30070"/>
    <w:rsid w:val="00C309A8"/>
    <w:rsid w:val="00C314E1"/>
    <w:rsid w:val="00C3191F"/>
    <w:rsid w:val="00C32133"/>
    <w:rsid w:val="00C32CDE"/>
    <w:rsid w:val="00C3319E"/>
    <w:rsid w:val="00C34397"/>
    <w:rsid w:val="00C373D7"/>
    <w:rsid w:val="00C3764A"/>
    <w:rsid w:val="00C40942"/>
    <w:rsid w:val="00C4095D"/>
    <w:rsid w:val="00C42ADB"/>
    <w:rsid w:val="00C46E70"/>
    <w:rsid w:val="00C474D3"/>
    <w:rsid w:val="00C47B2C"/>
    <w:rsid w:val="00C504A6"/>
    <w:rsid w:val="00C512D9"/>
    <w:rsid w:val="00C53577"/>
    <w:rsid w:val="00C53EBD"/>
    <w:rsid w:val="00C601D2"/>
    <w:rsid w:val="00C60395"/>
    <w:rsid w:val="00C621B4"/>
    <w:rsid w:val="00C6253F"/>
    <w:rsid w:val="00C63BB8"/>
    <w:rsid w:val="00C657AB"/>
    <w:rsid w:val="00C65BCC"/>
    <w:rsid w:val="00C66970"/>
    <w:rsid w:val="00C67AD3"/>
    <w:rsid w:val="00C71270"/>
    <w:rsid w:val="00C732EB"/>
    <w:rsid w:val="00C741B3"/>
    <w:rsid w:val="00C7471E"/>
    <w:rsid w:val="00C75637"/>
    <w:rsid w:val="00C75DC1"/>
    <w:rsid w:val="00C76BAF"/>
    <w:rsid w:val="00C775FF"/>
    <w:rsid w:val="00C8180B"/>
    <w:rsid w:val="00C81CBB"/>
    <w:rsid w:val="00C82C43"/>
    <w:rsid w:val="00C8451E"/>
    <w:rsid w:val="00C84589"/>
    <w:rsid w:val="00C8691C"/>
    <w:rsid w:val="00C87178"/>
    <w:rsid w:val="00C8753D"/>
    <w:rsid w:val="00C87C3F"/>
    <w:rsid w:val="00C90136"/>
    <w:rsid w:val="00C91A29"/>
    <w:rsid w:val="00C91D9A"/>
    <w:rsid w:val="00C96101"/>
    <w:rsid w:val="00C967A8"/>
    <w:rsid w:val="00C96F00"/>
    <w:rsid w:val="00CA000D"/>
    <w:rsid w:val="00CA168A"/>
    <w:rsid w:val="00CA19FB"/>
    <w:rsid w:val="00CA2E87"/>
    <w:rsid w:val="00CA357E"/>
    <w:rsid w:val="00CA44F9"/>
    <w:rsid w:val="00CA4A69"/>
    <w:rsid w:val="00CA6057"/>
    <w:rsid w:val="00CA640E"/>
    <w:rsid w:val="00CA7972"/>
    <w:rsid w:val="00CB0B93"/>
    <w:rsid w:val="00CB1B7D"/>
    <w:rsid w:val="00CB30AB"/>
    <w:rsid w:val="00CB5E43"/>
    <w:rsid w:val="00CB7B34"/>
    <w:rsid w:val="00CC2280"/>
    <w:rsid w:val="00CC25F7"/>
    <w:rsid w:val="00CC2B45"/>
    <w:rsid w:val="00CC3178"/>
    <w:rsid w:val="00CC3AD6"/>
    <w:rsid w:val="00CC3E0C"/>
    <w:rsid w:val="00CC4E7D"/>
    <w:rsid w:val="00CC56C1"/>
    <w:rsid w:val="00CC58D3"/>
    <w:rsid w:val="00CC6638"/>
    <w:rsid w:val="00CC784D"/>
    <w:rsid w:val="00CD02BB"/>
    <w:rsid w:val="00CD077B"/>
    <w:rsid w:val="00CD4320"/>
    <w:rsid w:val="00CD6FA2"/>
    <w:rsid w:val="00CD751A"/>
    <w:rsid w:val="00CD7DD8"/>
    <w:rsid w:val="00CE030A"/>
    <w:rsid w:val="00CE3857"/>
    <w:rsid w:val="00CE3EB7"/>
    <w:rsid w:val="00CE4915"/>
    <w:rsid w:val="00CE50CB"/>
    <w:rsid w:val="00CE523A"/>
    <w:rsid w:val="00CE758D"/>
    <w:rsid w:val="00CE7A55"/>
    <w:rsid w:val="00CF04F8"/>
    <w:rsid w:val="00CF0B76"/>
    <w:rsid w:val="00CF1732"/>
    <w:rsid w:val="00CF2313"/>
    <w:rsid w:val="00CF241A"/>
    <w:rsid w:val="00CF28BF"/>
    <w:rsid w:val="00CF354F"/>
    <w:rsid w:val="00CF4267"/>
    <w:rsid w:val="00CF5543"/>
    <w:rsid w:val="00CF5B05"/>
    <w:rsid w:val="00CF730D"/>
    <w:rsid w:val="00CF7FD5"/>
    <w:rsid w:val="00D00F10"/>
    <w:rsid w:val="00D01FAC"/>
    <w:rsid w:val="00D02526"/>
    <w:rsid w:val="00D0337B"/>
    <w:rsid w:val="00D03518"/>
    <w:rsid w:val="00D03D70"/>
    <w:rsid w:val="00D04195"/>
    <w:rsid w:val="00D04960"/>
    <w:rsid w:val="00D04D44"/>
    <w:rsid w:val="00D05328"/>
    <w:rsid w:val="00D05414"/>
    <w:rsid w:val="00D058B7"/>
    <w:rsid w:val="00D05AFE"/>
    <w:rsid w:val="00D05FFC"/>
    <w:rsid w:val="00D075DA"/>
    <w:rsid w:val="00D07884"/>
    <w:rsid w:val="00D079B2"/>
    <w:rsid w:val="00D07AA2"/>
    <w:rsid w:val="00D114E9"/>
    <w:rsid w:val="00D11B24"/>
    <w:rsid w:val="00D219F4"/>
    <w:rsid w:val="00D250DC"/>
    <w:rsid w:val="00D267DE"/>
    <w:rsid w:val="00D26E8E"/>
    <w:rsid w:val="00D273CF"/>
    <w:rsid w:val="00D30307"/>
    <w:rsid w:val="00D31292"/>
    <w:rsid w:val="00D31DFB"/>
    <w:rsid w:val="00D34B09"/>
    <w:rsid w:val="00D34CD1"/>
    <w:rsid w:val="00D36A3B"/>
    <w:rsid w:val="00D36ABA"/>
    <w:rsid w:val="00D37588"/>
    <w:rsid w:val="00D37800"/>
    <w:rsid w:val="00D423DD"/>
    <w:rsid w:val="00D429C6"/>
    <w:rsid w:val="00D43215"/>
    <w:rsid w:val="00D436F3"/>
    <w:rsid w:val="00D45860"/>
    <w:rsid w:val="00D47531"/>
    <w:rsid w:val="00D476DE"/>
    <w:rsid w:val="00D47748"/>
    <w:rsid w:val="00D47ADD"/>
    <w:rsid w:val="00D5165A"/>
    <w:rsid w:val="00D52331"/>
    <w:rsid w:val="00D52FD4"/>
    <w:rsid w:val="00D53AA0"/>
    <w:rsid w:val="00D54CC3"/>
    <w:rsid w:val="00D5794C"/>
    <w:rsid w:val="00D6041A"/>
    <w:rsid w:val="00D61B3A"/>
    <w:rsid w:val="00D62E3C"/>
    <w:rsid w:val="00D633EB"/>
    <w:rsid w:val="00D634F8"/>
    <w:rsid w:val="00D655A5"/>
    <w:rsid w:val="00D66EBF"/>
    <w:rsid w:val="00D67B34"/>
    <w:rsid w:val="00D70353"/>
    <w:rsid w:val="00D70E43"/>
    <w:rsid w:val="00D7115D"/>
    <w:rsid w:val="00D71B32"/>
    <w:rsid w:val="00D73A1E"/>
    <w:rsid w:val="00D73CA8"/>
    <w:rsid w:val="00D74C5A"/>
    <w:rsid w:val="00D74D39"/>
    <w:rsid w:val="00D76018"/>
    <w:rsid w:val="00D80E27"/>
    <w:rsid w:val="00D81FDE"/>
    <w:rsid w:val="00D821B0"/>
    <w:rsid w:val="00D82FF7"/>
    <w:rsid w:val="00D833B9"/>
    <w:rsid w:val="00D841CB"/>
    <w:rsid w:val="00D847FE"/>
    <w:rsid w:val="00D90E88"/>
    <w:rsid w:val="00D92CB4"/>
    <w:rsid w:val="00D941CC"/>
    <w:rsid w:val="00D9464F"/>
    <w:rsid w:val="00D9613D"/>
    <w:rsid w:val="00D964EA"/>
    <w:rsid w:val="00D966D0"/>
    <w:rsid w:val="00D97EF0"/>
    <w:rsid w:val="00DA08FF"/>
    <w:rsid w:val="00DA0C59"/>
    <w:rsid w:val="00DA3233"/>
    <w:rsid w:val="00DA3991"/>
    <w:rsid w:val="00DA4736"/>
    <w:rsid w:val="00DA4C46"/>
    <w:rsid w:val="00DA4F1B"/>
    <w:rsid w:val="00DA7469"/>
    <w:rsid w:val="00DA78EB"/>
    <w:rsid w:val="00DB1A3F"/>
    <w:rsid w:val="00DB1EA2"/>
    <w:rsid w:val="00DB2FFB"/>
    <w:rsid w:val="00DB6791"/>
    <w:rsid w:val="00DB711C"/>
    <w:rsid w:val="00DB7718"/>
    <w:rsid w:val="00DB7E6C"/>
    <w:rsid w:val="00DC2D5D"/>
    <w:rsid w:val="00DC50E9"/>
    <w:rsid w:val="00DC566D"/>
    <w:rsid w:val="00DD19E8"/>
    <w:rsid w:val="00DD1C9B"/>
    <w:rsid w:val="00DD1D4B"/>
    <w:rsid w:val="00DD2067"/>
    <w:rsid w:val="00DD2DD6"/>
    <w:rsid w:val="00DD4B7E"/>
    <w:rsid w:val="00DD5A29"/>
    <w:rsid w:val="00DD5D9D"/>
    <w:rsid w:val="00DD6346"/>
    <w:rsid w:val="00DD6535"/>
    <w:rsid w:val="00DD7065"/>
    <w:rsid w:val="00DE148F"/>
    <w:rsid w:val="00DE35CB"/>
    <w:rsid w:val="00DE3FD9"/>
    <w:rsid w:val="00DE4637"/>
    <w:rsid w:val="00DE46E3"/>
    <w:rsid w:val="00DE62CE"/>
    <w:rsid w:val="00DE79D9"/>
    <w:rsid w:val="00DF16F4"/>
    <w:rsid w:val="00DF21E9"/>
    <w:rsid w:val="00DF3381"/>
    <w:rsid w:val="00DF33CF"/>
    <w:rsid w:val="00DF3BDC"/>
    <w:rsid w:val="00DF453B"/>
    <w:rsid w:val="00DF64B4"/>
    <w:rsid w:val="00DF6E20"/>
    <w:rsid w:val="00E00F14"/>
    <w:rsid w:val="00E02C2B"/>
    <w:rsid w:val="00E03F4C"/>
    <w:rsid w:val="00E06386"/>
    <w:rsid w:val="00E07D4F"/>
    <w:rsid w:val="00E07E16"/>
    <w:rsid w:val="00E128E0"/>
    <w:rsid w:val="00E13AEE"/>
    <w:rsid w:val="00E157E7"/>
    <w:rsid w:val="00E15E45"/>
    <w:rsid w:val="00E17FEC"/>
    <w:rsid w:val="00E2014A"/>
    <w:rsid w:val="00E24EB4"/>
    <w:rsid w:val="00E25378"/>
    <w:rsid w:val="00E26BA4"/>
    <w:rsid w:val="00E27ABF"/>
    <w:rsid w:val="00E31622"/>
    <w:rsid w:val="00E31BAF"/>
    <w:rsid w:val="00E31C84"/>
    <w:rsid w:val="00E320ED"/>
    <w:rsid w:val="00E33AFB"/>
    <w:rsid w:val="00E34218"/>
    <w:rsid w:val="00E34222"/>
    <w:rsid w:val="00E3462E"/>
    <w:rsid w:val="00E346F5"/>
    <w:rsid w:val="00E36CDE"/>
    <w:rsid w:val="00E36FDC"/>
    <w:rsid w:val="00E37AEA"/>
    <w:rsid w:val="00E41985"/>
    <w:rsid w:val="00E457DA"/>
    <w:rsid w:val="00E46282"/>
    <w:rsid w:val="00E46E37"/>
    <w:rsid w:val="00E47BA4"/>
    <w:rsid w:val="00E5092B"/>
    <w:rsid w:val="00E5216E"/>
    <w:rsid w:val="00E5708F"/>
    <w:rsid w:val="00E570A2"/>
    <w:rsid w:val="00E5760A"/>
    <w:rsid w:val="00E615BD"/>
    <w:rsid w:val="00E62A5C"/>
    <w:rsid w:val="00E63651"/>
    <w:rsid w:val="00E6378D"/>
    <w:rsid w:val="00E638D7"/>
    <w:rsid w:val="00E65686"/>
    <w:rsid w:val="00E67533"/>
    <w:rsid w:val="00E71FA7"/>
    <w:rsid w:val="00E72EFF"/>
    <w:rsid w:val="00E7345E"/>
    <w:rsid w:val="00E7629E"/>
    <w:rsid w:val="00E76365"/>
    <w:rsid w:val="00E8101D"/>
    <w:rsid w:val="00E82344"/>
    <w:rsid w:val="00E82C11"/>
    <w:rsid w:val="00E838F7"/>
    <w:rsid w:val="00E84203"/>
    <w:rsid w:val="00E84C82"/>
    <w:rsid w:val="00E84D64"/>
    <w:rsid w:val="00E84EEE"/>
    <w:rsid w:val="00E86808"/>
    <w:rsid w:val="00E87408"/>
    <w:rsid w:val="00E87BDB"/>
    <w:rsid w:val="00E914C4"/>
    <w:rsid w:val="00E91D5F"/>
    <w:rsid w:val="00E923E8"/>
    <w:rsid w:val="00E934F5"/>
    <w:rsid w:val="00E93540"/>
    <w:rsid w:val="00E93FE7"/>
    <w:rsid w:val="00E96961"/>
    <w:rsid w:val="00E97F4A"/>
    <w:rsid w:val="00EA09D6"/>
    <w:rsid w:val="00EA1007"/>
    <w:rsid w:val="00EA1101"/>
    <w:rsid w:val="00EA1750"/>
    <w:rsid w:val="00EA3C1F"/>
    <w:rsid w:val="00EA47F9"/>
    <w:rsid w:val="00EA561B"/>
    <w:rsid w:val="00EA71E3"/>
    <w:rsid w:val="00EA723F"/>
    <w:rsid w:val="00EA72EC"/>
    <w:rsid w:val="00EA7647"/>
    <w:rsid w:val="00EB090D"/>
    <w:rsid w:val="00EB11CB"/>
    <w:rsid w:val="00EB1D95"/>
    <w:rsid w:val="00EB275A"/>
    <w:rsid w:val="00EB3646"/>
    <w:rsid w:val="00EB39BE"/>
    <w:rsid w:val="00EB3DCE"/>
    <w:rsid w:val="00EB786A"/>
    <w:rsid w:val="00EB7D7F"/>
    <w:rsid w:val="00EC1578"/>
    <w:rsid w:val="00EC1C72"/>
    <w:rsid w:val="00EC2676"/>
    <w:rsid w:val="00EC31FA"/>
    <w:rsid w:val="00EC3CC9"/>
    <w:rsid w:val="00EC471F"/>
    <w:rsid w:val="00EC680A"/>
    <w:rsid w:val="00EC7A20"/>
    <w:rsid w:val="00ED2DF1"/>
    <w:rsid w:val="00ED416A"/>
    <w:rsid w:val="00EE0D8D"/>
    <w:rsid w:val="00EE184A"/>
    <w:rsid w:val="00EE2BED"/>
    <w:rsid w:val="00EE374B"/>
    <w:rsid w:val="00EE3BF4"/>
    <w:rsid w:val="00EE6715"/>
    <w:rsid w:val="00EE6A08"/>
    <w:rsid w:val="00EF0DA6"/>
    <w:rsid w:val="00EF405D"/>
    <w:rsid w:val="00EF430E"/>
    <w:rsid w:val="00EF4D17"/>
    <w:rsid w:val="00EF62BD"/>
    <w:rsid w:val="00EF7E10"/>
    <w:rsid w:val="00F002AF"/>
    <w:rsid w:val="00F00F54"/>
    <w:rsid w:val="00F01E0E"/>
    <w:rsid w:val="00F02446"/>
    <w:rsid w:val="00F03E99"/>
    <w:rsid w:val="00F05D1A"/>
    <w:rsid w:val="00F0622B"/>
    <w:rsid w:val="00F112C7"/>
    <w:rsid w:val="00F118C7"/>
    <w:rsid w:val="00F11BB5"/>
    <w:rsid w:val="00F1417B"/>
    <w:rsid w:val="00F15671"/>
    <w:rsid w:val="00F165BB"/>
    <w:rsid w:val="00F1764D"/>
    <w:rsid w:val="00F206C8"/>
    <w:rsid w:val="00F20C09"/>
    <w:rsid w:val="00F2173C"/>
    <w:rsid w:val="00F21E6B"/>
    <w:rsid w:val="00F22118"/>
    <w:rsid w:val="00F23267"/>
    <w:rsid w:val="00F23E7C"/>
    <w:rsid w:val="00F241C6"/>
    <w:rsid w:val="00F25652"/>
    <w:rsid w:val="00F25A57"/>
    <w:rsid w:val="00F25AB5"/>
    <w:rsid w:val="00F25D47"/>
    <w:rsid w:val="00F269E7"/>
    <w:rsid w:val="00F27632"/>
    <w:rsid w:val="00F326B1"/>
    <w:rsid w:val="00F335BF"/>
    <w:rsid w:val="00F33BCB"/>
    <w:rsid w:val="00F34B99"/>
    <w:rsid w:val="00F36E86"/>
    <w:rsid w:val="00F370FB"/>
    <w:rsid w:val="00F37DE2"/>
    <w:rsid w:val="00F37E6A"/>
    <w:rsid w:val="00F37ED3"/>
    <w:rsid w:val="00F40E22"/>
    <w:rsid w:val="00F424D4"/>
    <w:rsid w:val="00F43BB8"/>
    <w:rsid w:val="00F4413E"/>
    <w:rsid w:val="00F47AB4"/>
    <w:rsid w:val="00F505C1"/>
    <w:rsid w:val="00F510A5"/>
    <w:rsid w:val="00F52DAB"/>
    <w:rsid w:val="00F5369E"/>
    <w:rsid w:val="00F538C2"/>
    <w:rsid w:val="00F53E12"/>
    <w:rsid w:val="00F543F0"/>
    <w:rsid w:val="00F553D7"/>
    <w:rsid w:val="00F569B9"/>
    <w:rsid w:val="00F56C32"/>
    <w:rsid w:val="00F57C5A"/>
    <w:rsid w:val="00F60770"/>
    <w:rsid w:val="00F61733"/>
    <w:rsid w:val="00F63B46"/>
    <w:rsid w:val="00F64F08"/>
    <w:rsid w:val="00F6586D"/>
    <w:rsid w:val="00F73A69"/>
    <w:rsid w:val="00F73AF2"/>
    <w:rsid w:val="00F80DE8"/>
    <w:rsid w:val="00F8103E"/>
    <w:rsid w:val="00F81D29"/>
    <w:rsid w:val="00F83EB4"/>
    <w:rsid w:val="00F84C70"/>
    <w:rsid w:val="00F863D7"/>
    <w:rsid w:val="00F86DE9"/>
    <w:rsid w:val="00F87D08"/>
    <w:rsid w:val="00F90F0C"/>
    <w:rsid w:val="00F90F79"/>
    <w:rsid w:val="00F91C4D"/>
    <w:rsid w:val="00F91F58"/>
    <w:rsid w:val="00F925D2"/>
    <w:rsid w:val="00F92DFA"/>
    <w:rsid w:val="00F92FD9"/>
    <w:rsid w:val="00F94317"/>
    <w:rsid w:val="00F9494B"/>
    <w:rsid w:val="00F965C3"/>
    <w:rsid w:val="00F968DC"/>
    <w:rsid w:val="00F977C9"/>
    <w:rsid w:val="00FA15C8"/>
    <w:rsid w:val="00FA5207"/>
    <w:rsid w:val="00FA5E62"/>
    <w:rsid w:val="00FA6684"/>
    <w:rsid w:val="00FA70E3"/>
    <w:rsid w:val="00FA720D"/>
    <w:rsid w:val="00FA731E"/>
    <w:rsid w:val="00FA74FD"/>
    <w:rsid w:val="00FA7676"/>
    <w:rsid w:val="00FA7B21"/>
    <w:rsid w:val="00FB25EF"/>
    <w:rsid w:val="00FB2B38"/>
    <w:rsid w:val="00FB4A74"/>
    <w:rsid w:val="00FB4BC1"/>
    <w:rsid w:val="00FB61C8"/>
    <w:rsid w:val="00FB6CDC"/>
    <w:rsid w:val="00FC048A"/>
    <w:rsid w:val="00FC05CB"/>
    <w:rsid w:val="00FC0B5F"/>
    <w:rsid w:val="00FC1CE3"/>
    <w:rsid w:val="00FC394B"/>
    <w:rsid w:val="00FC6358"/>
    <w:rsid w:val="00FC6EB8"/>
    <w:rsid w:val="00FC6F5F"/>
    <w:rsid w:val="00FD320D"/>
    <w:rsid w:val="00FD3AE4"/>
    <w:rsid w:val="00FD65A7"/>
    <w:rsid w:val="00FD696E"/>
    <w:rsid w:val="00FD7A93"/>
    <w:rsid w:val="00FE001A"/>
    <w:rsid w:val="00FE0B20"/>
    <w:rsid w:val="00FE1369"/>
    <w:rsid w:val="00FE19AF"/>
    <w:rsid w:val="00FE23DE"/>
    <w:rsid w:val="00FE30B5"/>
    <w:rsid w:val="00FE3F38"/>
    <w:rsid w:val="00FF005E"/>
    <w:rsid w:val="00FF0520"/>
    <w:rsid w:val="00FF0527"/>
    <w:rsid w:val="00FF4091"/>
    <w:rsid w:val="00FF496B"/>
    <w:rsid w:val="00FF75DA"/>
    <w:rsid w:val="00FF7E8D"/>
    <w:rsid w:val="019C7A72"/>
    <w:rsid w:val="031C2C84"/>
    <w:rsid w:val="03640AA7"/>
    <w:rsid w:val="07DD75AA"/>
    <w:rsid w:val="0A463CA8"/>
    <w:rsid w:val="0B735D83"/>
    <w:rsid w:val="0B8238E4"/>
    <w:rsid w:val="0C7A49EE"/>
    <w:rsid w:val="0D0F21F3"/>
    <w:rsid w:val="0DB549FA"/>
    <w:rsid w:val="0E245EA4"/>
    <w:rsid w:val="0F4A72C1"/>
    <w:rsid w:val="10F15FD5"/>
    <w:rsid w:val="11065628"/>
    <w:rsid w:val="11935E54"/>
    <w:rsid w:val="11B9647B"/>
    <w:rsid w:val="12580F8D"/>
    <w:rsid w:val="13A95E36"/>
    <w:rsid w:val="14E543B4"/>
    <w:rsid w:val="1641689B"/>
    <w:rsid w:val="16555FF6"/>
    <w:rsid w:val="165E0B0F"/>
    <w:rsid w:val="16AC79D4"/>
    <w:rsid w:val="19973EDE"/>
    <w:rsid w:val="1B3B76E8"/>
    <w:rsid w:val="1C336EA4"/>
    <w:rsid w:val="1CD04863"/>
    <w:rsid w:val="1CD80FBF"/>
    <w:rsid w:val="1D0C2F6A"/>
    <w:rsid w:val="1DF3122C"/>
    <w:rsid w:val="1ED00C22"/>
    <w:rsid w:val="1EDB2822"/>
    <w:rsid w:val="1EFCF84F"/>
    <w:rsid w:val="202645B9"/>
    <w:rsid w:val="205C3658"/>
    <w:rsid w:val="218D33B2"/>
    <w:rsid w:val="21B63CD5"/>
    <w:rsid w:val="21D24D5F"/>
    <w:rsid w:val="22397BC9"/>
    <w:rsid w:val="2325256C"/>
    <w:rsid w:val="236B38F0"/>
    <w:rsid w:val="242F6126"/>
    <w:rsid w:val="24C40FF7"/>
    <w:rsid w:val="27F82CE1"/>
    <w:rsid w:val="287E0113"/>
    <w:rsid w:val="2A942F2A"/>
    <w:rsid w:val="2C512DA1"/>
    <w:rsid w:val="2D3B45AF"/>
    <w:rsid w:val="2EB156AA"/>
    <w:rsid w:val="30357695"/>
    <w:rsid w:val="30A72054"/>
    <w:rsid w:val="314B4AE0"/>
    <w:rsid w:val="32063747"/>
    <w:rsid w:val="329C203A"/>
    <w:rsid w:val="341E2C77"/>
    <w:rsid w:val="357A0DCF"/>
    <w:rsid w:val="35A95CCF"/>
    <w:rsid w:val="36A56A9D"/>
    <w:rsid w:val="372A2E66"/>
    <w:rsid w:val="375C7F4A"/>
    <w:rsid w:val="38F0256A"/>
    <w:rsid w:val="394313F7"/>
    <w:rsid w:val="3A3A077E"/>
    <w:rsid w:val="3A737B0D"/>
    <w:rsid w:val="3AF349B6"/>
    <w:rsid w:val="3B0449B4"/>
    <w:rsid w:val="3BEE6618"/>
    <w:rsid w:val="3C973F2F"/>
    <w:rsid w:val="3DE15690"/>
    <w:rsid w:val="3F2B1646"/>
    <w:rsid w:val="3F91125D"/>
    <w:rsid w:val="3F9AB3AA"/>
    <w:rsid w:val="3FF867D9"/>
    <w:rsid w:val="40A81F81"/>
    <w:rsid w:val="41243B53"/>
    <w:rsid w:val="426E5AE8"/>
    <w:rsid w:val="437062EA"/>
    <w:rsid w:val="437C629E"/>
    <w:rsid w:val="4502323F"/>
    <w:rsid w:val="45596677"/>
    <w:rsid w:val="46011B0C"/>
    <w:rsid w:val="461839D1"/>
    <w:rsid w:val="46495F70"/>
    <w:rsid w:val="46732F05"/>
    <w:rsid w:val="477C10E5"/>
    <w:rsid w:val="481B6C6D"/>
    <w:rsid w:val="485112E5"/>
    <w:rsid w:val="48732813"/>
    <w:rsid w:val="48902C42"/>
    <w:rsid w:val="49AA5957"/>
    <w:rsid w:val="4AAE4224"/>
    <w:rsid w:val="4B9B5EA7"/>
    <w:rsid w:val="4E490F7A"/>
    <w:rsid w:val="4F22666E"/>
    <w:rsid w:val="50711020"/>
    <w:rsid w:val="50C917A4"/>
    <w:rsid w:val="51781047"/>
    <w:rsid w:val="52B03EA8"/>
    <w:rsid w:val="53B63E8F"/>
    <w:rsid w:val="541D2A6E"/>
    <w:rsid w:val="547C3F2E"/>
    <w:rsid w:val="54A4197F"/>
    <w:rsid w:val="55023531"/>
    <w:rsid w:val="558A0A95"/>
    <w:rsid w:val="55CF157E"/>
    <w:rsid w:val="56A95021"/>
    <w:rsid w:val="5817325F"/>
    <w:rsid w:val="5B141FE4"/>
    <w:rsid w:val="5C602783"/>
    <w:rsid w:val="5D2A2643"/>
    <w:rsid w:val="5D8154FF"/>
    <w:rsid w:val="5DA34A2F"/>
    <w:rsid w:val="5DB87166"/>
    <w:rsid w:val="5DCE764D"/>
    <w:rsid w:val="5EA96CD5"/>
    <w:rsid w:val="5FFE326E"/>
    <w:rsid w:val="60C249FA"/>
    <w:rsid w:val="624A249E"/>
    <w:rsid w:val="62633FA0"/>
    <w:rsid w:val="62874815"/>
    <w:rsid w:val="62C403C5"/>
    <w:rsid w:val="63396E42"/>
    <w:rsid w:val="638F609C"/>
    <w:rsid w:val="65987297"/>
    <w:rsid w:val="66642BDA"/>
    <w:rsid w:val="693A53F3"/>
    <w:rsid w:val="69450BD9"/>
    <w:rsid w:val="6A3E7A8A"/>
    <w:rsid w:val="6D9F72EE"/>
    <w:rsid w:val="6DE30156"/>
    <w:rsid w:val="702C0E65"/>
    <w:rsid w:val="7040714E"/>
    <w:rsid w:val="71704949"/>
    <w:rsid w:val="72B366CF"/>
    <w:rsid w:val="733F5DA0"/>
    <w:rsid w:val="74F2528E"/>
    <w:rsid w:val="75656454"/>
    <w:rsid w:val="761B610D"/>
    <w:rsid w:val="76724CF5"/>
    <w:rsid w:val="77753171"/>
    <w:rsid w:val="77A4186F"/>
    <w:rsid w:val="77E2729D"/>
    <w:rsid w:val="78BF7543"/>
    <w:rsid w:val="7B2776C8"/>
    <w:rsid w:val="7C9A24C8"/>
    <w:rsid w:val="7CB2612E"/>
    <w:rsid w:val="7CD87A46"/>
    <w:rsid w:val="7D395D29"/>
    <w:rsid w:val="7DFE1179"/>
    <w:rsid w:val="7EE7439D"/>
    <w:rsid w:val="7F6F3623"/>
    <w:rsid w:val="7FFDC0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semiHidden="1" w:qFormat="1"/>
    <w:lsdException w:name="annotation reference" w:qFormat="1"/>
    <w:lsdException w:name="page number" w:qFormat="1"/>
    <w:lsdException w:name="endnote reference" w:semiHidden="1" w:qFormat="1"/>
    <w:lsdException w:name="endnote text" w:semiHidden="1" w:qFormat="1"/>
    <w:lsdException w:name="Title" w:qFormat="1"/>
    <w:lsdException w:name="Default Paragraph Font" w:semiHidden="1" w:uiPriority="1" w:unhideWhenUsed="1" w:qFormat="1"/>
    <w:lsdException w:name="Subtitle" w:qFormat="1"/>
    <w:lsdException w:name="Date" w:qFormat="1"/>
    <w:lsdException w:name="Hyperlink" w:uiPriority="99" w:qFormat="1"/>
    <w:lsdException w:name="FollowedHyperlink" w:qFormat="1"/>
    <w:lsdException w:name="Strong"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8">
    <w:name w:val="Normal"/>
    <w:qFormat/>
    <w:rsid w:val="00B0285A"/>
    <w:pPr>
      <w:widowControl w:val="0"/>
      <w:spacing w:after="160" w:line="278" w:lineRule="auto"/>
      <w:jc w:val="both"/>
    </w:pPr>
    <w:rPr>
      <w:kern w:val="2"/>
      <w:sz w:val="21"/>
      <w:szCs w:val="24"/>
    </w:rPr>
  </w:style>
  <w:style w:type="paragraph" w:styleId="1">
    <w:name w:val="heading 1"/>
    <w:basedOn w:val="aff8"/>
    <w:next w:val="aff8"/>
    <w:link w:val="1Char"/>
    <w:qFormat/>
    <w:rsid w:val="00B0285A"/>
    <w:pPr>
      <w:keepNext/>
      <w:keepLines/>
      <w:spacing w:before="340" w:after="330" w:line="578" w:lineRule="auto"/>
      <w:outlineLvl w:val="0"/>
    </w:pPr>
    <w:rPr>
      <w:b/>
      <w:bCs/>
      <w:kern w:val="44"/>
      <w:sz w:val="44"/>
      <w:szCs w:val="44"/>
    </w:rPr>
  </w:style>
  <w:style w:type="character" w:default="1" w:styleId="aff9">
    <w:name w:val="Default Paragraph Font"/>
    <w:uiPriority w:val="1"/>
    <w:semiHidden/>
    <w:unhideWhenUsed/>
  </w:style>
  <w:style w:type="table" w:default="1" w:styleId="affa">
    <w:name w:val="Normal Table"/>
    <w:uiPriority w:val="99"/>
    <w:semiHidden/>
    <w:unhideWhenUsed/>
    <w:qFormat/>
    <w:tblPr>
      <w:tblInd w:w="0" w:type="dxa"/>
      <w:tblCellMar>
        <w:top w:w="0" w:type="dxa"/>
        <w:left w:w="108" w:type="dxa"/>
        <w:bottom w:w="0" w:type="dxa"/>
        <w:right w:w="108" w:type="dxa"/>
      </w:tblCellMar>
    </w:tblPr>
  </w:style>
  <w:style w:type="numbering" w:default="1" w:styleId="affb">
    <w:name w:val="No List"/>
    <w:uiPriority w:val="99"/>
    <w:semiHidden/>
    <w:unhideWhenUsed/>
  </w:style>
  <w:style w:type="paragraph" w:styleId="7">
    <w:name w:val="toc 7"/>
    <w:basedOn w:val="aff8"/>
    <w:next w:val="aff8"/>
    <w:semiHidden/>
    <w:qFormat/>
    <w:rsid w:val="00B0285A"/>
    <w:pPr>
      <w:tabs>
        <w:tab w:val="right" w:leader="dot" w:pos="9241"/>
      </w:tabs>
      <w:ind w:firstLineChars="500" w:firstLine="505"/>
      <w:jc w:val="left"/>
    </w:pPr>
    <w:rPr>
      <w:rFonts w:ascii="宋体"/>
      <w:szCs w:val="21"/>
    </w:rPr>
  </w:style>
  <w:style w:type="paragraph" w:styleId="8">
    <w:name w:val="index 8"/>
    <w:basedOn w:val="aff8"/>
    <w:next w:val="aff8"/>
    <w:qFormat/>
    <w:rsid w:val="00B0285A"/>
    <w:pPr>
      <w:ind w:left="1680" w:hanging="210"/>
      <w:jc w:val="left"/>
    </w:pPr>
    <w:rPr>
      <w:rFonts w:ascii="Calibri" w:hAnsi="Calibri"/>
      <w:sz w:val="20"/>
      <w:szCs w:val="20"/>
    </w:rPr>
  </w:style>
  <w:style w:type="paragraph" w:styleId="affc">
    <w:name w:val="caption"/>
    <w:basedOn w:val="aff8"/>
    <w:next w:val="aff8"/>
    <w:qFormat/>
    <w:rsid w:val="00B0285A"/>
    <w:pPr>
      <w:spacing w:before="152"/>
    </w:pPr>
    <w:rPr>
      <w:rFonts w:ascii="Arial" w:eastAsia="黑体" w:hAnsi="Arial" w:cs="Arial"/>
      <w:sz w:val="20"/>
      <w:szCs w:val="20"/>
    </w:rPr>
  </w:style>
  <w:style w:type="paragraph" w:styleId="5">
    <w:name w:val="index 5"/>
    <w:basedOn w:val="aff8"/>
    <w:next w:val="aff8"/>
    <w:qFormat/>
    <w:rsid w:val="00B0285A"/>
    <w:pPr>
      <w:ind w:left="1050" w:hanging="210"/>
      <w:jc w:val="left"/>
    </w:pPr>
    <w:rPr>
      <w:rFonts w:ascii="Calibri" w:hAnsi="Calibri"/>
      <w:sz w:val="20"/>
      <w:szCs w:val="20"/>
    </w:rPr>
  </w:style>
  <w:style w:type="paragraph" w:styleId="affd">
    <w:name w:val="Document Map"/>
    <w:basedOn w:val="aff8"/>
    <w:semiHidden/>
    <w:qFormat/>
    <w:rsid w:val="00B0285A"/>
    <w:pPr>
      <w:shd w:val="clear" w:color="auto" w:fill="000080"/>
    </w:pPr>
  </w:style>
  <w:style w:type="paragraph" w:styleId="affe">
    <w:name w:val="annotation text"/>
    <w:basedOn w:val="aff8"/>
    <w:link w:val="Char"/>
    <w:uiPriority w:val="99"/>
    <w:qFormat/>
    <w:rsid w:val="00B0285A"/>
    <w:pPr>
      <w:jc w:val="left"/>
    </w:pPr>
  </w:style>
  <w:style w:type="paragraph" w:styleId="6">
    <w:name w:val="index 6"/>
    <w:basedOn w:val="aff8"/>
    <w:next w:val="aff8"/>
    <w:qFormat/>
    <w:rsid w:val="00B0285A"/>
    <w:pPr>
      <w:ind w:left="1260" w:hanging="210"/>
      <w:jc w:val="left"/>
    </w:pPr>
    <w:rPr>
      <w:rFonts w:ascii="Calibri" w:hAnsi="Calibri"/>
      <w:sz w:val="20"/>
      <w:szCs w:val="20"/>
    </w:rPr>
  </w:style>
  <w:style w:type="paragraph" w:styleId="4">
    <w:name w:val="index 4"/>
    <w:basedOn w:val="aff8"/>
    <w:next w:val="aff8"/>
    <w:qFormat/>
    <w:rsid w:val="00B0285A"/>
    <w:pPr>
      <w:ind w:left="840" w:hanging="210"/>
      <w:jc w:val="left"/>
    </w:pPr>
    <w:rPr>
      <w:rFonts w:ascii="Calibri" w:hAnsi="Calibri"/>
      <w:sz w:val="20"/>
      <w:szCs w:val="20"/>
    </w:rPr>
  </w:style>
  <w:style w:type="paragraph" w:styleId="50">
    <w:name w:val="toc 5"/>
    <w:basedOn w:val="aff8"/>
    <w:next w:val="aff8"/>
    <w:semiHidden/>
    <w:qFormat/>
    <w:rsid w:val="00B0285A"/>
    <w:pPr>
      <w:tabs>
        <w:tab w:val="right" w:leader="dot" w:pos="9241"/>
      </w:tabs>
      <w:ind w:firstLineChars="300" w:firstLine="300"/>
      <w:jc w:val="left"/>
    </w:pPr>
    <w:rPr>
      <w:rFonts w:ascii="宋体"/>
      <w:szCs w:val="21"/>
    </w:rPr>
  </w:style>
  <w:style w:type="paragraph" w:styleId="3">
    <w:name w:val="toc 3"/>
    <w:basedOn w:val="aff8"/>
    <w:next w:val="aff8"/>
    <w:uiPriority w:val="39"/>
    <w:qFormat/>
    <w:rsid w:val="00B0285A"/>
    <w:pPr>
      <w:tabs>
        <w:tab w:val="right" w:leader="dot" w:pos="9241"/>
      </w:tabs>
      <w:ind w:firstLineChars="100" w:firstLine="102"/>
      <w:jc w:val="left"/>
    </w:pPr>
    <w:rPr>
      <w:rFonts w:ascii="宋体"/>
      <w:szCs w:val="21"/>
    </w:rPr>
  </w:style>
  <w:style w:type="paragraph" w:styleId="80">
    <w:name w:val="toc 8"/>
    <w:basedOn w:val="aff8"/>
    <w:next w:val="aff8"/>
    <w:semiHidden/>
    <w:qFormat/>
    <w:rsid w:val="00B0285A"/>
    <w:pPr>
      <w:tabs>
        <w:tab w:val="right" w:leader="dot" w:pos="9241"/>
      </w:tabs>
      <w:ind w:firstLineChars="600" w:firstLine="607"/>
      <w:jc w:val="left"/>
    </w:pPr>
    <w:rPr>
      <w:rFonts w:ascii="宋体"/>
      <w:szCs w:val="21"/>
    </w:rPr>
  </w:style>
  <w:style w:type="paragraph" w:styleId="30">
    <w:name w:val="index 3"/>
    <w:basedOn w:val="aff8"/>
    <w:next w:val="aff8"/>
    <w:qFormat/>
    <w:rsid w:val="00B0285A"/>
    <w:pPr>
      <w:ind w:left="630" w:hanging="210"/>
      <w:jc w:val="left"/>
    </w:pPr>
    <w:rPr>
      <w:rFonts w:ascii="Calibri" w:hAnsi="Calibri"/>
      <w:sz w:val="20"/>
      <w:szCs w:val="20"/>
    </w:rPr>
  </w:style>
  <w:style w:type="paragraph" w:styleId="afff">
    <w:name w:val="Date"/>
    <w:basedOn w:val="aff8"/>
    <w:next w:val="aff8"/>
    <w:link w:val="Char0"/>
    <w:qFormat/>
    <w:rsid w:val="00B0285A"/>
    <w:pPr>
      <w:ind w:leftChars="2500" w:left="100"/>
    </w:pPr>
  </w:style>
  <w:style w:type="paragraph" w:styleId="afff0">
    <w:name w:val="endnote text"/>
    <w:basedOn w:val="aff8"/>
    <w:semiHidden/>
    <w:qFormat/>
    <w:rsid w:val="00B0285A"/>
    <w:pPr>
      <w:snapToGrid w:val="0"/>
      <w:jc w:val="left"/>
    </w:pPr>
  </w:style>
  <w:style w:type="paragraph" w:styleId="afff1">
    <w:name w:val="Balloon Text"/>
    <w:basedOn w:val="aff8"/>
    <w:link w:val="Char1"/>
    <w:qFormat/>
    <w:rsid w:val="00B0285A"/>
    <w:rPr>
      <w:sz w:val="18"/>
      <w:szCs w:val="18"/>
    </w:rPr>
  </w:style>
  <w:style w:type="paragraph" w:styleId="afff2">
    <w:name w:val="footer"/>
    <w:basedOn w:val="aff8"/>
    <w:qFormat/>
    <w:rsid w:val="00B0285A"/>
    <w:pPr>
      <w:snapToGrid w:val="0"/>
      <w:ind w:rightChars="100" w:right="210"/>
      <w:jc w:val="right"/>
    </w:pPr>
    <w:rPr>
      <w:sz w:val="18"/>
      <w:szCs w:val="18"/>
    </w:rPr>
  </w:style>
  <w:style w:type="paragraph" w:styleId="afff3">
    <w:name w:val="header"/>
    <w:basedOn w:val="aff8"/>
    <w:qFormat/>
    <w:rsid w:val="00B0285A"/>
    <w:pPr>
      <w:snapToGrid w:val="0"/>
      <w:jc w:val="left"/>
    </w:pPr>
    <w:rPr>
      <w:sz w:val="18"/>
      <w:szCs w:val="18"/>
    </w:rPr>
  </w:style>
  <w:style w:type="paragraph" w:styleId="10">
    <w:name w:val="toc 1"/>
    <w:basedOn w:val="aff8"/>
    <w:next w:val="aff8"/>
    <w:uiPriority w:val="39"/>
    <w:qFormat/>
    <w:rsid w:val="00B0285A"/>
    <w:pPr>
      <w:tabs>
        <w:tab w:val="right" w:leader="dot" w:pos="9241"/>
      </w:tabs>
      <w:spacing w:beforeLines="25" w:afterLines="25"/>
      <w:jc w:val="left"/>
    </w:pPr>
    <w:rPr>
      <w:rFonts w:ascii="宋体"/>
      <w:szCs w:val="21"/>
    </w:rPr>
  </w:style>
  <w:style w:type="paragraph" w:styleId="40">
    <w:name w:val="toc 4"/>
    <w:basedOn w:val="aff8"/>
    <w:next w:val="aff8"/>
    <w:semiHidden/>
    <w:qFormat/>
    <w:rsid w:val="00B0285A"/>
    <w:pPr>
      <w:tabs>
        <w:tab w:val="right" w:leader="dot" w:pos="9241"/>
      </w:tabs>
      <w:ind w:firstLineChars="200" w:firstLine="198"/>
      <w:jc w:val="left"/>
    </w:pPr>
    <w:rPr>
      <w:rFonts w:ascii="宋体"/>
      <w:szCs w:val="21"/>
    </w:rPr>
  </w:style>
  <w:style w:type="paragraph" w:styleId="afff4">
    <w:name w:val="index heading"/>
    <w:basedOn w:val="aff8"/>
    <w:next w:val="11"/>
    <w:qFormat/>
    <w:rsid w:val="00B0285A"/>
    <w:pPr>
      <w:spacing w:before="120" w:after="120"/>
      <w:jc w:val="center"/>
    </w:pPr>
    <w:rPr>
      <w:rFonts w:ascii="Calibri" w:hAnsi="Calibri"/>
      <w:b/>
      <w:bCs/>
      <w:iCs/>
      <w:szCs w:val="20"/>
    </w:rPr>
  </w:style>
  <w:style w:type="paragraph" w:styleId="11">
    <w:name w:val="index 1"/>
    <w:basedOn w:val="aff8"/>
    <w:next w:val="afff5"/>
    <w:qFormat/>
    <w:rsid w:val="00B0285A"/>
    <w:pPr>
      <w:tabs>
        <w:tab w:val="right" w:leader="dot" w:pos="9299"/>
      </w:tabs>
      <w:jc w:val="left"/>
    </w:pPr>
    <w:rPr>
      <w:rFonts w:ascii="宋体"/>
      <w:szCs w:val="21"/>
    </w:rPr>
  </w:style>
  <w:style w:type="paragraph" w:customStyle="1" w:styleId="afff5">
    <w:name w:val="段"/>
    <w:link w:val="Char2"/>
    <w:qFormat/>
    <w:rsid w:val="00B0285A"/>
    <w:pPr>
      <w:tabs>
        <w:tab w:val="center" w:pos="4201"/>
        <w:tab w:val="right" w:leader="dot" w:pos="9298"/>
      </w:tabs>
      <w:autoSpaceDE w:val="0"/>
      <w:autoSpaceDN w:val="0"/>
      <w:spacing w:after="160" w:line="278" w:lineRule="auto"/>
      <w:ind w:firstLineChars="200" w:firstLine="420"/>
      <w:jc w:val="both"/>
    </w:pPr>
    <w:rPr>
      <w:rFonts w:ascii="宋体"/>
      <w:sz w:val="21"/>
    </w:rPr>
  </w:style>
  <w:style w:type="paragraph" w:styleId="af7">
    <w:name w:val="footnote text"/>
    <w:basedOn w:val="aff8"/>
    <w:qFormat/>
    <w:rsid w:val="00B0285A"/>
    <w:pPr>
      <w:numPr>
        <w:numId w:val="1"/>
      </w:numPr>
      <w:tabs>
        <w:tab w:val="left" w:pos="0"/>
      </w:tabs>
      <w:snapToGrid w:val="0"/>
      <w:jc w:val="left"/>
    </w:pPr>
    <w:rPr>
      <w:rFonts w:ascii="宋体"/>
      <w:sz w:val="18"/>
      <w:szCs w:val="18"/>
    </w:rPr>
  </w:style>
  <w:style w:type="paragraph" w:styleId="60">
    <w:name w:val="toc 6"/>
    <w:basedOn w:val="aff8"/>
    <w:next w:val="aff8"/>
    <w:semiHidden/>
    <w:qFormat/>
    <w:rsid w:val="00B0285A"/>
    <w:pPr>
      <w:tabs>
        <w:tab w:val="right" w:leader="dot" w:pos="9241"/>
      </w:tabs>
      <w:ind w:firstLineChars="400" w:firstLine="403"/>
      <w:jc w:val="left"/>
    </w:pPr>
    <w:rPr>
      <w:rFonts w:ascii="宋体"/>
      <w:szCs w:val="21"/>
    </w:rPr>
  </w:style>
  <w:style w:type="paragraph" w:styleId="70">
    <w:name w:val="index 7"/>
    <w:basedOn w:val="aff8"/>
    <w:next w:val="aff8"/>
    <w:qFormat/>
    <w:rsid w:val="00B0285A"/>
    <w:pPr>
      <w:ind w:left="1470" w:hanging="210"/>
      <w:jc w:val="left"/>
    </w:pPr>
    <w:rPr>
      <w:rFonts w:ascii="Calibri" w:hAnsi="Calibri"/>
      <w:sz w:val="20"/>
      <w:szCs w:val="20"/>
    </w:rPr>
  </w:style>
  <w:style w:type="paragraph" w:styleId="9">
    <w:name w:val="index 9"/>
    <w:basedOn w:val="aff8"/>
    <w:next w:val="aff8"/>
    <w:qFormat/>
    <w:rsid w:val="00B0285A"/>
    <w:pPr>
      <w:ind w:left="1890" w:hanging="210"/>
      <w:jc w:val="left"/>
    </w:pPr>
    <w:rPr>
      <w:rFonts w:ascii="Calibri" w:hAnsi="Calibri"/>
      <w:sz w:val="20"/>
      <w:szCs w:val="20"/>
    </w:rPr>
  </w:style>
  <w:style w:type="paragraph" w:styleId="2">
    <w:name w:val="toc 2"/>
    <w:basedOn w:val="aff8"/>
    <w:next w:val="aff8"/>
    <w:uiPriority w:val="39"/>
    <w:qFormat/>
    <w:rsid w:val="00B0285A"/>
    <w:pPr>
      <w:tabs>
        <w:tab w:val="right" w:leader="dot" w:pos="9241"/>
      </w:tabs>
    </w:pPr>
    <w:rPr>
      <w:rFonts w:ascii="宋体"/>
      <w:szCs w:val="21"/>
    </w:rPr>
  </w:style>
  <w:style w:type="paragraph" w:styleId="90">
    <w:name w:val="toc 9"/>
    <w:basedOn w:val="aff8"/>
    <w:next w:val="aff8"/>
    <w:semiHidden/>
    <w:qFormat/>
    <w:rsid w:val="00B0285A"/>
    <w:pPr>
      <w:ind w:left="1470"/>
      <w:jc w:val="left"/>
    </w:pPr>
    <w:rPr>
      <w:sz w:val="20"/>
      <w:szCs w:val="20"/>
    </w:rPr>
  </w:style>
  <w:style w:type="paragraph" w:styleId="20">
    <w:name w:val="index 2"/>
    <w:basedOn w:val="aff8"/>
    <w:next w:val="aff8"/>
    <w:qFormat/>
    <w:rsid w:val="00B0285A"/>
    <w:pPr>
      <w:ind w:left="420" w:hanging="210"/>
      <w:jc w:val="left"/>
    </w:pPr>
    <w:rPr>
      <w:rFonts w:ascii="Calibri" w:hAnsi="Calibri"/>
      <w:sz w:val="20"/>
      <w:szCs w:val="20"/>
    </w:rPr>
  </w:style>
  <w:style w:type="paragraph" w:styleId="afff6">
    <w:name w:val="annotation subject"/>
    <w:basedOn w:val="affe"/>
    <w:next w:val="affe"/>
    <w:link w:val="Char3"/>
    <w:qFormat/>
    <w:rsid w:val="00B0285A"/>
    <w:rPr>
      <w:b/>
      <w:bCs/>
    </w:rPr>
  </w:style>
  <w:style w:type="table" w:styleId="afff7">
    <w:name w:val="Table Grid"/>
    <w:basedOn w:val="affa"/>
    <w:uiPriority w:val="59"/>
    <w:qFormat/>
    <w:rsid w:val="00B0285A"/>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8">
    <w:name w:val="endnote reference"/>
    <w:semiHidden/>
    <w:qFormat/>
    <w:rsid w:val="00B0285A"/>
    <w:rPr>
      <w:vertAlign w:val="superscript"/>
    </w:rPr>
  </w:style>
  <w:style w:type="character" w:styleId="afff9">
    <w:name w:val="page number"/>
    <w:qFormat/>
    <w:rsid w:val="00B0285A"/>
    <w:rPr>
      <w:rFonts w:ascii="Times New Roman" w:eastAsia="宋体" w:hAnsi="Times New Roman"/>
      <w:sz w:val="18"/>
    </w:rPr>
  </w:style>
  <w:style w:type="character" w:styleId="afffa">
    <w:name w:val="FollowedHyperlink"/>
    <w:qFormat/>
    <w:rsid w:val="00B0285A"/>
    <w:rPr>
      <w:color w:val="800080"/>
      <w:u w:val="single"/>
    </w:rPr>
  </w:style>
  <w:style w:type="character" w:styleId="afffb">
    <w:name w:val="Emphasis"/>
    <w:uiPriority w:val="20"/>
    <w:qFormat/>
    <w:rsid w:val="00B0285A"/>
    <w:rPr>
      <w:i/>
      <w:iCs/>
    </w:rPr>
  </w:style>
  <w:style w:type="character" w:styleId="afffc">
    <w:name w:val="Hyperlink"/>
    <w:uiPriority w:val="99"/>
    <w:qFormat/>
    <w:rsid w:val="00B0285A"/>
    <w:rPr>
      <w:color w:val="0000FF"/>
      <w:spacing w:val="0"/>
      <w:w w:val="100"/>
      <w:szCs w:val="21"/>
      <w:u w:val="single"/>
      <w:lang w:val="en-US" w:eastAsia="zh-CN"/>
    </w:rPr>
  </w:style>
  <w:style w:type="character" w:styleId="afffd">
    <w:name w:val="annotation reference"/>
    <w:qFormat/>
    <w:rsid w:val="00B0285A"/>
    <w:rPr>
      <w:sz w:val="21"/>
      <w:szCs w:val="21"/>
    </w:rPr>
  </w:style>
  <w:style w:type="character" w:styleId="afffe">
    <w:name w:val="footnote reference"/>
    <w:semiHidden/>
    <w:qFormat/>
    <w:rsid w:val="00B0285A"/>
    <w:rPr>
      <w:vertAlign w:val="superscript"/>
    </w:rPr>
  </w:style>
  <w:style w:type="character" w:customStyle="1" w:styleId="Char">
    <w:name w:val="批注文字 Char"/>
    <w:link w:val="affe"/>
    <w:uiPriority w:val="99"/>
    <w:qFormat/>
    <w:rsid w:val="00B0285A"/>
    <w:rPr>
      <w:kern w:val="2"/>
      <w:sz w:val="21"/>
      <w:szCs w:val="24"/>
    </w:rPr>
  </w:style>
  <w:style w:type="character" w:customStyle="1" w:styleId="Char1">
    <w:name w:val="批注框文本 Char"/>
    <w:link w:val="afff1"/>
    <w:qFormat/>
    <w:rsid w:val="00B0285A"/>
    <w:rPr>
      <w:kern w:val="2"/>
      <w:sz w:val="18"/>
      <w:szCs w:val="18"/>
    </w:rPr>
  </w:style>
  <w:style w:type="character" w:customStyle="1" w:styleId="Char2">
    <w:name w:val="段 Char"/>
    <w:link w:val="afff5"/>
    <w:qFormat/>
    <w:rsid w:val="00B0285A"/>
    <w:rPr>
      <w:rFonts w:ascii="宋体"/>
      <w:sz w:val="21"/>
      <w:lang w:val="en-US" w:eastAsia="zh-CN" w:bidi="ar-SA"/>
    </w:rPr>
  </w:style>
  <w:style w:type="character" w:customStyle="1" w:styleId="Char3">
    <w:name w:val="批注主题 Char"/>
    <w:link w:val="afff6"/>
    <w:qFormat/>
    <w:rsid w:val="00B0285A"/>
    <w:rPr>
      <w:b/>
      <w:bCs/>
      <w:kern w:val="2"/>
      <w:sz w:val="21"/>
      <w:szCs w:val="24"/>
    </w:rPr>
  </w:style>
  <w:style w:type="character" w:customStyle="1" w:styleId="Char4">
    <w:name w:val="首示例 Char"/>
    <w:link w:val="a8"/>
    <w:qFormat/>
    <w:rsid w:val="00B0285A"/>
    <w:rPr>
      <w:rFonts w:ascii="宋体" w:hAnsi="宋体"/>
      <w:kern w:val="2"/>
      <w:sz w:val="18"/>
      <w:szCs w:val="18"/>
    </w:rPr>
  </w:style>
  <w:style w:type="paragraph" w:customStyle="1" w:styleId="a8">
    <w:name w:val="首示例"/>
    <w:next w:val="afff5"/>
    <w:link w:val="Char4"/>
    <w:qFormat/>
    <w:rsid w:val="00B0285A"/>
    <w:pPr>
      <w:numPr>
        <w:numId w:val="2"/>
      </w:numPr>
      <w:tabs>
        <w:tab w:val="left" w:pos="360"/>
      </w:tabs>
      <w:spacing w:after="160" w:line="278" w:lineRule="auto"/>
      <w:ind w:firstLine="0"/>
    </w:pPr>
    <w:rPr>
      <w:rFonts w:ascii="宋体" w:hAnsi="宋体"/>
      <w:kern w:val="2"/>
      <w:sz w:val="18"/>
      <w:szCs w:val="18"/>
    </w:rPr>
  </w:style>
  <w:style w:type="character" w:customStyle="1" w:styleId="apple-converted-space">
    <w:name w:val="apple-converted-space"/>
    <w:qFormat/>
    <w:rsid w:val="00B0285A"/>
  </w:style>
  <w:style w:type="character" w:customStyle="1" w:styleId="skip">
    <w:name w:val="skip"/>
    <w:qFormat/>
    <w:rsid w:val="00B0285A"/>
  </w:style>
  <w:style w:type="character" w:customStyle="1" w:styleId="Char5">
    <w:name w:val="附录公式 Char"/>
    <w:link w:val="affff"/>
    <w:qFormat/>
    <w:rsid w:val="00B0285A"/>
    <w:rPr>
      <w:lang w:val="en-US" w:eastAsia="zh-CN" w:bidi="ar-SA"/>
    </w:rPr>
  </w:style>
  <w:style w:type="paragraph" w:customStyle="1" w:styleId="affff">
    <w:name w:val="附录公式"/>
    <w:basedOn w:val="afff5"/>
    <w:next w:val="afff5"/>
    <w:link w:val="Char5"/>
    <w:qFormat/>
    <w:rsid w:val="00B0285A"/>
  </w:style>
  <w:style w:type="character" w:customStyle="1" w:styleId="affff0">
    <w:name w:val="发布"/>
    <w:qFormat/>
    <w:rsid w:val="00B0285A"/>
    <w:rPr>
      <w:rFonts w:ascii="黑体" w:eastAsia="黑体"/>
      <w:spacing w:val="85"/>
      <w:w w:val="100"/>
      <w:position w:val="3"/>
      <w:sz w:val="28"/>
      <w:szCs w:val="28"/>
    </w:rPr>
  </w:style>
  <w:style w:type="character" w:customStyle="1" w:styleId="tran">
    <w:name w:val="tran"/>
    <w:qFormat/>
    <w:rsid w:val="00B0285A"/>
  </w:style>
  <w:style w:type="paragraph" w:customStyle="1" w:styleId="12">
    <w:name w:val="正文1"/>
    <w:qFormat/>
    <w:rsid w:val="00B0285A"/>
    <w:pPr>
      <w:spacing w:after="160" w:line="278" w:lineRule="auto"/>
      <w:jc w:val="both"/>
    </w:pPr>
    <w:rPr>
      <w:kern w:val="2"/>
      <w:sz w:val="21"/>
      <w:szCs w:val="21"/>
    </w:rPr>
  </w:style>
  <w:style w:type="paragraph" w:customStyle="1" w:styleId="aff4">
    <w:name w:val="附录五级条标题"/>
    <w:basedOn w:val="aff3"/>
    <w:next w:val="afff5"/>
    <w:qFormat/>
    <w:rsid w:val="00B0285A"/>
    <w:pPr>
      <w:numPr>
        <w:ilvl w:val="6"/>
      </w:numPr>
      <w:outlineLvl w:val="6"/>
    </w:pPr>
  </w:style>
  <w:style w:type="paragraph" w:customStyle="1" w:styleId="aff3">
    <w:name w:val="附录四级条标题"/>
    <w:basedOn w:val="aff2"/>
    <w:next w:val="afff5"/>
    <w:qFormat/>
    <w:rsid w:val="00B0285A"/>
    <w:pPr>
      <w:numPr>
        <w:ilvl w:val="5"/>
      </w:numPr>
      <w:outlineLvl w:val="5"/>
    </w:pPr>
  </w:style>
  <w:style w:type="paragraph" w:customStyle="1" w:styleId="aff2">
    <w:name w:val="附录三级条标题"/>
    <w:basedOn w:val="aff1"/>
    <w:next w:val="afff5"/>
    <w:qFormat/>
    <w:rsid w:val="00B0285A"/>
    <w:pPr>
      <w:numPr>
        <w:ilvl w:val="4"/>
      </w:numPr>
      <w:outlineLvl w:val="4"/>
    </w:pPr>
  </w:style>
  <w:style w:type="paragraph" w:customStyle="1" w:styleId="aff1">
    <w:name w:val="附录二级条标题"/>
    <w:basedOn w:val="aff8"/>
    <w:next w:val="afff5"/>
    <w:qFormat/>
    <w:rsid w:val="00B0285A"/>
    <w:pPr>
      <w:widowControl/>
      <w:numPr>
        <w:ilvl w:val="3"/>
        <w:numId w:val="3"/>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1">
    <w:name w:val="示例内容"/>
    <w:qFormat/>
    <w:rsid w:val="00B0285A"/>
    <w:pPr>
      <w:spacing w:after="160" w:line="278" w:lineRule="auto"/>
      <w:ind w:firstLineChars="200" w:firstLine="200"/>
    </w:pPr>
    <w:rPr>
      <w:rFonts w:ascii="宋体"/>
      <w:sz w:val="18"/>
      <w:szCs w:val="18"/>
    </w:rPr>
  </w:style>
  <w:style w:type="paragraph" w:customStyle="1" w:styleId="affff2">
    <w:name w:val="发布日期"/>
    <w:qFormat/>
    <w:rsid w:val="00B0285A"/>
    <w:pPr>
      <w:framePr w:w="3997" w:h="471" w:hRule="exact" w:vSpace="181" w:wrap="around" w:hAnchor="page" w:x="7089" w:y="14097" w:anchorLock="1"/>
      <w:spacing w:after="160" w:line="278" w:lineRule="auto"/>
    </w:pPr>
    <w:rPr>
      <w:rFonts w:eastAsia="黑体"/>
      <w:sz w:val="28"/>
    </w:rPr>
  </w:style>
  <w:style w:type="paragraph" w:customStyle="1" w:styleId="affff3">
    <w:name w:val="封面标准代替信息"/>
    <w:qFormat/>
    <w:rsid w:val="00B0285A"/>
    <w:pPr>
      <w:framePr w:w="9140" w:h="1242" w:hRule="exact" w:hSpace="284" w:wrap="around" w:vAnchor="page" w:hAnchor="page" w:x="1645" w:y="2910" w:anchorLock="1"/>
      <w:spacing w:before="57" w:after="160" w:line="280" w:lineRule="exact"/>
      <w:jc w:val="right"/>
    </w:pPr>
    <w:rPr>
      <w:rFonts w:ascii="宋体"/>
      <w:sz w:val="21"/>
      <w:szCs w:val="21"/>
    </w:rPr>
  </w:style>
  <w:style w:type="paragraph" w:customStyle="1" w:styleId="21">
    <w:name w:val="封面标准英文名称2"/>
    <w:basedOn w:val="affff4"/>
    <w:qFormat/>
    <w:rsid w:val="00B0285A"/>
    <w:pPr>
      <w:framePr w:wrap="around" w:y="4469"/>
    </w:pPr>
  </w:style>
  <w:style w:type="paragraph" w:customStyle="1" w:styleId="affff4">
    <w:name w:val="封面标准英文名称"/>
    <w:basedOn w:val="affff5"/>
    <w:qFormat/>
    <w:rsid w:val="00B0285A"/>
    <w:pPr>
      <w:framePr w:wrap="around"/>
      <w:spacing w:before="370" w:line="400" w:lineRule="exact"/>
    </w:pPr>
    <w:rPr>
      <w:rFonts w:ascii="Times New Roman"/>
      <w:sz w:val="28"/>
      <w:szCs w:val="28"/>
    </w:rPr>
  </w:style>
  <w:style w:type="paragraph" w:customStyle="1" w:styleId="affff5">
    <w:name w:val="封面标准名称"/>
    <w:qFormat/>
    <w:rsid w:val="00B0285A"/>
    <w:pPr>
      <w:framePr w:w="9639" w:h="6917" w:hRule="exact" w:wrap="around" w:vAnchor="page" w:hAnchor="page" w:xAlign="center" w:y="6408" w:anchorLock="1"/>
      <w:widowControl w:val="0"/>
      <w:spacing w:after="160" w:line="680" w:lineRule="exact"/>
      <w:jc w:val="center"/>
      <w:textAlignment w:val="center"/>
    </w:pPr>
    <w:rPr>
      <w:rFonts w:ascii="黑体" w:eastAsia="黑体"/>
      <w:sz w:val="52"/>
    </w:rPr>
  </w:style>
  <w:style w:type="paragraph" w:customStyle="1" w:styleId="ad">
    <w:name w:val="章标题"/>
    <w:next w:val="afff5"/>
    <w:qFormat/>
    <w:rsid w:val="00B0285A"/>
    <w:pPr>
      <w:numPr>
        <w:numId w:val="4"/>
      </w:numPr>
      <w:spacing w:beforeLines="100" w:afterLines="100" w:line="278" w:lineRule="auto"/>
      <w:jc w:val="both"/>
      <w:outlineLvl w:val="1"/>
    </w:pPr>
    <w:rPr>
      <w:rFonts w:ascii="黑体" w:eastAsia="黑体"/>
      <w:sz w:val="21"/>
    </w:rPr>
  </w:style>
  <w:style w:type="paragraph" w:customStyle="1" w:styleId="a0">
    <w:name w:val="数字编号列项（二级）"/>
    <w:qFormat/>
    <w:rsid w:val="00B0285A"/>
    <w:pPr>
      <w:numPr>
        <w:ilvl w:val="1"/>
        <w:numId w:val="5"/>
      </w:numPr>
      <w:spacing w:after="160" w:line="278" w:lineRule="auto"/>
      <w:jc w:val="both"/>
    </w:pPr>
    <w:rPr>
      <w:rFonts w:ascii="宋体"/>
      <w:sz w:val="21"/>
    </w:rPr>
  </w:style>
  <w:style w:type="paragraph" w:customStyle="1" w:styleId="af5">
    <w:name w:val="列项●（二级）"/>
    <w:qFormat/>
    <w:rsid w:val="00B0285A"/>
    <w:pPr>
      <w:numPr>
        <w:ilvl w:val="1"/>
        <w:numId w:val="6"/>
      </w:numPr>
      <w:tabs>
        <w:tab w:val="left" w:pos="840"/>
      </w:tabs>
      <w:spacing w:after="160" w:line="278" w:lineRule="auto"/>
      <w:jc w:val="both"/>
    </w:pPr>
    <w:rPr>
      <w:rFonts w:ascii="宋体"/>
      <w:sz w:val="21"/>
    </w:rPr>
  </w:style>
  <w:style w:type="paragraph" w:customStyle="1" w:styleId="affff6">
    <w:name w:val="标准书眉_奇数页"/>
    <w:next w:val="aff8"/>
    <w:qFormat/>
    <w:rsid w:val="00B0285A"/>
    <w:pPr>
      <w:tabs>
        <w:tab w:val="center" w:pos="4154"/>
        <w:tab w:val="right" w:pos="8306"/>
      </w:tabs>
      <w:spacing w:after="220" w:line="278" w:lineRule="auto"/>
      <w:jc w:val="right"/>
    </w:pPr>
    <w:rPr>
      <w:rFonts w:ascii="黑体" w:eastAsia="黑体"/>
      <w:sz w:val="21"/>
      <w:szCs w:val="21"/>
    </w:rPr>
  </w:style>
  <w:style w:type="paragraph" w:customStyle="1" w:styleId="affff7">
    <w:name w:val="终结线"/>
    <w:basedOn w:val="aff8"/>
    <w:qFormat/>
    <w:rsid w:val="00B0285A"/>
    <w:pPr>
      <w:framePr w:hSpace="181" w:vSpace="181" w:wrap="around" w:vAnchor="text" w:hAnchor="margin" w:xAlign="center" w:y="285"/>
    </w:pPr>
  </w:style>
  <w:style w:type="paragraph" w:customStyle="1" w:styleId="affff8">
    <w:name w:val="附录四级无"/>
    <w:basedOn w:val="aff3"/>
    <w:qFormat/>
    <w:rsid w:val="00B0285A"/>
    <w:pPr>
      <w:tabs>
        <w:tab w:val="clear" w:pos="360"/>
      </w:tabs>
      <w:spacing w:beforeLines="0" w:afterLines="0"/>
    </w:pPr>
    <w:rPr>
      <w:rFonts w:ascii="宋体" w:eastAsia="宋体"/>
      <w:szCs w:val="21"/>
    </w:rPr>
  </w:style>
  <w:style w:type="paragraph" w:customStyle="1" w:styleId="22">
    <w:name w:val="封面标准名称2"/>
    <w:basedOn w:val="affff5"/>
    <w:qFormat/>
    <w:rsid w:val="00B0285A"/>
    <w:pPr>
      <w:framePr w:wrap="around" w:y="4469"/>
      <w:spacing w:beforeLines="630"/>
    </w:pPr>
  </w:style>
  <w:style w:type="paragraph" w:customStyle="1" w:styleId="afa">
    <w:name w:val="正文图标题"/>
    <w:next w:val="afff5"/>
    <w:qFormat/>
    <w:rsid w:val="00B0285A"/>
    <w:pPr>
      <w:numPr>
        <w:numId w:val="7"/>
      </w:numPr>
      <w:tabs>
        <w:tab w:val="left" w:pos="360"/>
      </w:tabs>
      <w:spacing w:beforeLines="50" w:afterLines="50" w:line="278" w:lineRule="auto"/>
      <w:jc w:val="center"/>
    </w:pPr>
    <w:rPr>
      <w:rFonts w:ascii="黑体" w:eastAsia="黑体"/>
      <w:sz w:val="21"/>
    </w:rPr>
  </w:style>
  <w:style w:type="paragraph" w:customStyle="1" w:styleId="affff9">
    <w:name w:val="标准书眉一"/>
    <w:qFormat/>
    <w:rsid w:val="00B0285A"/>
    <w:pPr>
      <w:spacing w:after="160" w:line="278" w:lineRule="auto"/>
      <w:jc w:val="both"/>
    </w:pPr>
  </w:style>
  <w:style w:type="paragraph" w:customStyle="1" w:styleId="affffa">
    <w:name w:val="列项说明数字编号"/>
    <w:qFormat/>
    <w:rsid w:val="00B0285A"/>
    <w:pPr>
      <w:spacing w:after="160" w:line="278" w:lineRule="auto"/>
      <w:ind w:leftChars="400" w:left="600" w:hangingChars="200" w:hanging="200"/>
    </w:pPr>
    <w:rPr>
      <w:rFonts w:ascii="宋体"/>
      <w:sz w:val="21"/>
    </w:rPr>
  </w:style>
  <w:style w:type="paragraph" w:customStyle="1" w:styleId="affffb">
    <w:name w:val="列项说明"/>
    <w:basedOn w:val="aff8"/>
    <w:qFormat/>
    <w:rsid w:val="00B0285A"/>
    <w:pPr>
      <w:adjustRightInd w:val="0"/>
      <w:spacing w:line="320" w:lineRule="exact"/>
      <w:ind w:leftChars="200" w:left="400" w:hangingChars="200" w:hanging="200"/>
      <w:jc w:val="left"/>
      <w:textAlignment w:val="baseline"/>
    </w:pPr>
    <w:rPr>
      <w:rFonts w:ascii="宋体"/>
      <w:kern w:val="0"/>
      <w:szCs w:val="20"/>
    </w:rPr>
  </w:style>
  <w:style w:type="paragraph" w:customStyle="1" w:styleId="affffc">
    <w:name w:val="图的脚注"/>
    <w:next w:val="afff5"/>
    <w:qFormat/>
    <w:rsid w:val="00B0285A"/>
    <w:pPr>
      <w:widowControl w:val="0"/>
      <w:spacing w:after="160" w:line="278" w:lineRule="auto"/>
      <w:ind w:leftChars="200" w:left="840" w:hangingChars="200" w:hanging="420"/>
      <w:jc w:val="both"/>
    </w:pPr>
    <w:rPr>
      <w:rFonts w:ascii="宋体"/>
      <w:sz w:val="18"/>
    </w:rPr>
  </w:style>
  <w:style w:type="paragraph" w:customStyle="1" w:styleId="af2">
    <w:name w:val="附录图标号"/>
    <w:basedOn w:val="aff8"/>
    <w:qFormat/>
    <w:rsid w:val="00B0285A"/>
    <w:pPr>
      <w:keepNext/>
      <w:pageBreakBefore/>
      <w:widowControl/>
      <w:numPr>
        <w:numId w:val="8"/>
      </w:numPr>
      <w:spacing w:line="14" w:lineRule="exact"/>
      <w:ind w:left="0" w:firstLine="363"/>
      <w:jc w:val="center"/>
      <w:outlineLvl w:val="0"/>
    </w:pPr>
    <w:rPr>
      <w:color w:val="FFFFFF"/>
    </w:rPr>
  </w:style>
  <w:style w:type="paragraph" w:customStyle="1" w:styleId="23">
    <w:name w:val="封面一致性程度标识2"/>
    <w:basedOn w:val="affffd"/>
    <w:qFormat/>
    <w:rsid w:val="00B0285A"/>
    <w:pPr>
      <w:framePr w:wrap="around" w:y="4469"/>
    </w:pPr>
  </w:style>
  <w:style w:type="paragraph" w:customStyle="1" w:styleId="affffd">
    <w:name w:val="封面一致性程度标识"/>
    <w:basedOn w:val="affff4"/>
    <w:qFormat/>
    <w:rsid w:val="00B0285A"/>
    <w:pPr>
      <w:framePr w:wrap="around"/>
      <w:spacing w:before="440"/>
    </w:pPr>
    <w:rPr>
      <w:rFonts w:ascii="宋体" w:eastAsia="宋体"/>
    </w:rPr>
  </w:style>
  <w:style w:type="paragraph" w:customStyle="1" w:styleId="aff5">
    <w:name w:val="附录字母编号列项（一级）"/>
    <w:qFormat/>
    <w:rsid w:val="00B0285A"/>
    <w:pPr>
      <w:numPr>
        <w:numId w:val="9"/>
      </w:numPr>
      <w:spacing w:after="160" w:line="278" w:lineRule="auto"/>
    </w:pPr>
    <w:rPr>
      <w:rFonts w:ascii="宋体"/>
      <w:sz w:val="21"/>
    </w:rPr>
  </w:style>
  <w:style w:type="paragraph" w:customStyle="1" w:styleId="affffe">
    <w:name w:val="目次、索引正文"/>
    <w:qFormat/>
    <w:rsid w:val="00B0285A"/>
    <w:pPr>
      <w:spacing w:after="160" w:line="320" w:lineRule="exact"/>
      <w:jc w:val="both"/>
    </w:pPr>
    <w:rPr>
      <w:rFonts w:ascii="宋体"/>
      <w:sz w:val="21"/>
    </w:rPr>
  </w:style>
  <w:style w:type="paragraph" w:customStyle="1" w:styleId="afffff">
    <w:name w:val="标准书脚_偶数页"/>
    <w:qFormat/>
    <w:rsid w:val="00B0285A"/>
    <w:pPr>
      <w:spacing w:before="120" w:after="160" w:line="278" w:lineRule="auto"/>
      <w:ind w:left="221"/>
    </w:pPr>
    <w:rPr>
      <w:rFonts w:ascii="宋体"/>
      <w:sz w:val="18"/>
      <w:szCs w:val="18"/>
    </w:rPr>
  </w:style>
  <w:style w:type="paragraph" w:customStyle="1" w:styleId="afffff0">
    <w:name w:val="发布部门"/>
    <w:next w:val="afff5"/>
    <w:qFormat/>
    <w:rsid w:val="00B0285A"/>
    <w:pPr>
      <w:framePr w:w="7938" w:h="1134" w:hRule="exact" w:hSpace="125" w:vSpace="181" w:wrap="around" w:vAnchor="page" w:hAnchor="page" w:x="2150" w:y="14630" w:anchorLock="1"/>
      <w:spacing w:after="160" w:line="278" w:lineRule="auto"/>
      <w:jc w:val="center"/>
    </w:pPr>
    <w:rPr>
      <w:rFonts w:ascii="宋体"/>
      <w:b/>
      <w:spacing w:val="20"/>
      <w:w w:val="135"/>
      <w:sz w:val="28"/>
    </w:rPr>
  </w:style>
  <w:style w:type="paragraph" w:customStyle="1" w:styleId="24">
    <w:name w:val="封面标准文稿类别2"/>
    <w:basedOn w:val="afffff1"/>
    <w:qFormat/>
    <w:rsid w:val="00B0285A"/>
    <w:pPr>
      <w:framePr w:wrap="around" w:y="4469"/>
    </w:pPr>
  </w:style>
  <w:style w:type="paragraph" w:customStyle="1" w:styleId="afffff1">
    <w:name w:val="封面标准文稿类别"/>
    <w:basedOn w:val="affffd"/>
    <w:qFormat/>
    <w:rsid w:val="00B0285A"/>
    <w:pPr>
      <w:framePr w:wrap="around"/>
      <w:spacing w:line="240" w:lineRule="auto"/>
    </w:pPr>
    <w:rPr>
      <w:sz w:val="24"/>
    </w:rPr>
  </w:style>
  <w:style w:type="paragraph" w:customStyle="1" w:styleId="afffff2">
    <w:name w:val="实施日期"/>
    <w:basedOn w:val="affff2"/>
    <w:qFormat/>
    <w:rsid w:val="00B0285A"/>
    <w:pPr>
      <w:framePr w:wrap="around" w:vAnchor="page" w:hAnchor="text"/>
      <w:jc w:val="right"/>
    </w:pPr>
  </w:style>
  <w:style w:type="paragraph" w:customStyle="1" w:styleId="af">
    <w:name w:val="二级条标题"/>
    <w:basedOn w:val="ae"/>
    <w:next w:val="afff5"/>
    <w:qFormat/>
    <w:rsid w:val="00B0285A"/>
    <w:pPr>
      <w:numPr>
        <w:ilvl w:val="2"/>
      </w:numPr>
      <w:spacing w:before="50" w:after="50"/>
      <w:outlineLvl w:val="3"/>
    </w:pPr>
  </w:style>
  <w:style w:type="paragraph" w:customStyle="1" w:styleId="ae">
    <w:name w:val="一级条标题"/>
    <w:next w:val="afff5"/>
    <w:qFormat/>
    <w:rsid w:val="00B0285A"/>
    <w:pPr>
      <w:numPr>
        <w:ilvl w:val="1"/>
        <w:numId w:val="4"/>
      </w:numPr>
      <w:spacing w:beforeLines="50" w:afterLines="50" w:line="278" w:lineRule="auto"/>
      <w:outlineLvl w:val="2"/>
    </w:pPr>
    <w:rPr>
      <w:rFonts w:ascii="黑体" w:eastAsia="黑体"/>
      <w:sz w:val="21"/>
      <w:szCs w:val="21"/>
    </w:rPr>
  </w:style>
  <w:style w:type="paragraph" w:customStyle="1" w:styleId="af4">
    <w:name w:val="列项——（一级）"/>
    <w:qFormat/>
    <w:rsid w:val="00B0285A"/>
    <w:pPr>
      <w:widowControl w:val="0"/>
      <w:numPr>
        <w:numId w:val="6"/>
      </w:numPr>
      <w:spacing w:after="160" w:line="278" w:lineRule="auto"/>
      <w:jc w:val="both"/>
    </w:pPr>
    <w:rPr>
      <w:rFonts w:ascii="宋体"/>
      <w:sz w:val="21"/>
    </w:rPr>
  </w:style>
  <w:style w:type="paragraph" w:customStyle="1" w:styleId="afffff3">
    <w:name w:val="标准书脚_奇数页"/>
    <w:qFormat/>
    <w:rsid w:val="00B0285A"/>
    <w:pPr>
      <w:spacing w:before="120" w:after="160" w:line="278" w:lineRule="auto"/>
      <w:ind w:right="198"/>
      <w:jc w:val="right"/>
    </w:pPr>
    <w:rPr>
      <w:rFonts w:ascii="宋体"/>
      <w:sz w:val="18"/>
      <w:szCs w:val="18"/>
    </w:rPr>
  </w:style>
  <w:style w:type="paragraph" w:customStyle="1" w:styleId="afffff4">
    <w:name w:val="附录公式编号制表符"/>
    <w:basedOn w:val="aff8"/>
    <w:next w:val="afff5"/>
    <w:qFormat/>
    <w:rsid w:val="00B0285A"/>
    <w:pPr>
      <w:widowControl/>
      <w:tabs>
        <w:tab w:val="center" w:pos="4201"/>
        <w:tab w:val="right" w:leader="dot" w:pos="9298"/>
      </w:tabs>
      <w:autoSpaceDE w:val="0"/>
      <w:autoSpaceDN w:val="0"/>
    </w:pPr>
    <w:rPr>
      <w:rFonts w:ascii="宋体"/>
      <w:kern w:val="0"/>
      <w:szCs w:val="20"/>
    </w:rPr>
  </w:style>
  <w:style w:type="paragraph" w:customStyle="1" w:styleId="afffff5">
    <w:name w:val="其他发布日期"/>
    <w:basedOn w:val="affff2"/>
    <w:qFormat/>
    <w:rsid w:val="00B0285A"/>
    <w:pPr>
      <w:framePr w:wrap="around" w:vAnchor="page" w:hAnchor="text" w:x="1419"/>
    </w:pPr>
  </w:style>
  <w:style w:type="paragraph" w:customStyle="1" w:styleId="afffff6">
    <w:name w:val="附录五级无"/>
    <w:basedOn w:val="aff4"/>
    <w:qFormat/>
    <w:rsid w:val="00B0285A"/>
    <w:pPr>
      <w:tabs>
        <w:tab w:val="clear" w:pos="360"/>
      </w:tabs>
      <w:spacing w:beforeLines="0" w:afterLines="0"/>
    </w:pPr>
    <w:rPr>
      <w:rFonts w:ascii="宋体" w:eastAsia="宋体"/>
      <w:szCs w:val="21"/>
    </w:rPr>
  </w:style>
  <w:style w:type="paragraph" w:customStyle="1" w:styleId="13">
    <w:name w:val="修订1"/>
    <w:uiPriority w:val="99"/>
    <w:unhideWhenUsed/>
    <w:qFormat/>
    <w:rsid w:val="00B0285A"/>
    <w:pPr>
      <w:spacing w:after="160" w:line="278" w:lineRule="auto"/>
    </w:pPr>
    <w:rPr>
      <w:kern w:val="2"/>
      <w:sz w:val="21"/>
      <w:szCs w:val="24"/>
    </w:rPr>
  </w:style>
  <w:style w:type="paragraph" w:customStyle="1" w:styleId="afffff7">
    <w:name w:val="其他发布部门"/>
    <w:basedOn w:val="afffff0"/>
    <w:qFormat/>
    <w:rsid w:val="00B0285A"/>
    <w:pPr>
      <w:framePr w:wrap="around" w:y="15310"/>
      <w:spacing w:line="0" w:lineRule="atLeast"/>
    </w:pPr>
    <w:rPr>
      <w:rFonts w:ascii="黑体" w:eastAsia="黑体"/>
      <w:b w:val="0"/>
    </w:rPr>
  </w:style>
  <w:style w:type="paragraph" w:customStyle="1" w:styleId="aff7">
    <w:name w:val="注："/>
    <w:next w:val="afff5"/>
    <w:qFormat/>
    <w:rsid w:val="00B0285A"/>
    <w:pPr>
      <w:widowControl w:val="0"/>
      <w:numPr>
        <w:numId w:val="10"/>
      </w:numPr>
      <w:autoSpaceDE w:val="0"/>
      <w:autoSpaceDN w:val="0"/>
      <w:spacing w:after="160" w:line="278" w:lineRule="auto"/>
      <w:jc w:val="both"/>
    </w:pPr>
    <w:rPr>
      <w:rFonts w:ascii="宋体"/>
      <w:sz w:val="18"/>
      <w:szCs w:val="18"/>
    </w:rPr>
  </w:style>
  <w:style w:type="paragraph" w:customStyle="1" w:styleId="afffff8">
    <w:name w:val="前言、引言标题"/>
    <w:next w:val="afff5"/>
    <w:qFormat/>
    <w:rsid w:val="00B0285A"/>
    <w:pPr>
      <w:keepNext/>
      <w:pageBreakBefore/>
      <w:shd w:val="clear" w:color="FFFFFF" w:fill="FFFFFF"/>
      <w:spacing w:before="640" w:after="560" w:line="278" w:lineRule="auto"/>
      <w:jc w:val="center"/>
      <w:outlineLvl w:val="0"/>
    </w:pPr>
    <w:rPr>
      <w:rFonts w:ascii="黑体" w:eastAsia="黑体"/>
      <w:sz w:val="32"/>
    </w:rPr>
  </w:style>
  <w:style w:type="paragraph" w:customStyle="1" w:styleId="aa">
    <w:name w:val="示例"/>
    <w:next w:val="affff1"/>
    <w:qFormat/>
    <w:rsid w:val="00B0285A"/>
    <w:pPr>
      <w:widowControl w:val="0"/>
      <w:numPr>
        <w:numId w:val="11"/>
      </w:numPr>
      <w:spacing w:after="160" w:line="278" w:lineRule="auto"/>
      <w:jc w:val="both"/>
    </w:pPr>
    <w:rPr>
      <w:rFonts w:ascii="宋体"/>
      <w:sz w:val="18"/>
      <w:szCs w:val="18"/>
    </w:rPr>
  </w:style>
  <w:style w:type="paragraph" w:customStyle="1" w:styleId="afffff9">
    <w:name w:val="正文公式编号制表符"/>
    <w:basedOn w:val="afff5"/>
    <w:next w:val="afff5"/>
    <w:qFormat/>
    <w:rsid w:val="00B0285A"/>
    <w:pPr>
      <w:ind w:firstLineChars="0" w:firstLine="0"/>
    </w:pPr>
  </w:style>
  <w:style w:type="paragraph" w:customStyle="1" w:styleId="afffffa">
    <w:name w:val="其他标准标志"/>
    <w:basedOn w:val="afffffb"/>
    <w:qFormat/>
    <w:rsid w:val="00B0285A"/>
    <w:pPr>
      <w:framePr w:w="6101" w:wrap="around" w:vAnchor="page" w:hAnchor="page" w:x="4673" w:y="942"/>
    </w:pPr>
    <w:rPr>
      <w:w w:val="130"/>
    </w:rPr>
  </w:style>
  <w:style w:type="paragraph" w:customStyle="1" w:styleId="afffffb">
    <w:name w:val="标准标志"/>
    <w:next w:val="aff8"/>
    <w:qFormat/>
    <w:rsid w:val="00B0285A"/>
    <w:pPr>
      <w:framePr w:w="2546" w:h="1389" w:hRule="exact" w:hSpace="181" w:vSpace="181" w:wrap="around" w:hAnchor="margin" w:x="6522" w:y="398" w:anchorLock="1"/>
      <w:shd w:val="solid" w:color="FFFFFF" w:fill="FFFFFF"/>
      <w:spacing w:after="160" w:line="0" w:lineRule="atLeast"/>
      <w:jc w:val="right"/>
    </w:pPr>
    <w:rPr>
      <w:b/>
      <w:w w:val="170"/>
      <w:sz w:val="96"/>
      <w:szCs w:val="96"/>
    </w:rPr>
  </w:style>
  <w:style w:type="paragraph" w:customStyle="1" w:styleId="aff6">
    <w:name w:val="附录数字编号列项（二级）"/>
    <w:qFormat/>
    <w:rsid w:val="00B0285A"/>
    <w:pPr>
      <w:numPr>
        <w:ilvl w:val="1"/>
        <w:numId w:val="9"/>
      </w:numPr>
      <w:spacing w:after="160" w:line="278" w:lineRule="auto"/>
    </w:pPr>
    <w:rPr>
      <w:rFonts w:ascii="宋体"/>
      <w:sz w:val="21"/>
    </w:rPr>
  </w:style>
  <w:style w:type="paragraph" w:customStyle="1" w:styleId="afe">
    <w:name w:val="附录标识"/>
    <w:basedOn w:val="aff8"/>
    <w:next w:val="afff5"/>
    <w:qFormat/>
    <w:rsid w:val="00B0285A"/>
    <w:pPr>
      <w:keepNext/>
      <w:widowControl/>
      <w:numPr>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c">
    <w:name w:val="文献分类号"/>
    <w:qFormat/>
    <w:rsid w:val="00B0285A"/>
    <w:pPr>
      <w:framePr w:hSpace="180" w:vSpace="180" w:wrap="around" w:hAnchor="margin" w:y="1" w:anchorLock="1"/>
      <w:widowControl w:val="0"/>
      <w:spacing w:after="160" w:line="278" w:lineRule="auto"/>
      <w:textAlignment w:val="center"/>
    </w:pPr>
    <w:rPr>
      <w:rFonts w:ascii="黑体" w:eastAsia="黑体"/>
      <w:sz w:val="21"/>
      <w:szCs w:val="21"/>
    </w:rPr>
  </w:style>
  <w:style w:type="paragraph" w:customStyle="1" w:styleId="afffffd">
    <w:name w:val="条文脚注"/>
    <w:basedOn w:val="af7"/>
    <w:qFormat/>
    <w:rsid w:val="00B0285A"/>
    <w:pPr>
      <w:numPr>
        <w:numId w:val="0"/>
      </w:numPr>
      <w:jc w:val="both"/>
    </w:pPr>
  </w:style>
  <w:style w:type="paragraph" w:customStyle="1" w:styleId="af9">
    <w:name w:val="字母编号列项（一级）"/>
    <w:qFormat/>
    <w:rsid w:val="00B0285A"/>
    <w:pPr>
      <w:numPr>
        <w:numId w:val="12"/>
      </w:numPr>
      <w:spacing w:after="160" w:line="278" w:lineRule="auto"/>
      <w:jc w:val="both"/>
    </w:pPr>
    <w:rPr>
      <w:rFonts w:ascii="宋体"/>
      <w:sz w:val="21"/>
    </w:rPr>
  </w:style>
  <w:style w:type="paragraph" w:customStyle="1" w:styleId="afffffe">
    <w:name w:val="标准称谓"/>
    <w:next w:val="aff8"/>
    <w:qFormat/>
    <w:rsid w:val="00B0285A"/>
    <w:pPr>
      <w:framePr w:w="9639" w:h="624" w:hRule="exact" w:hSpace="181" w:vSpace="181" w:wrap="around" w:vAnchor="page" w:hAnchor="page" w:x="1419" w:y="2286" w:anchorLock="1"/>
      <w:widowControl w:val="0"/>
      <w:kinsoku w:val="0"/>
      <w:overflowPunct w:val="0"/>
      <w:autoSpaceDE w:val="0"/>
      <w:autoSpaceDN w:val="0"/>
      <w:spacing w:after="160" w:line="0" w:lineRule="atLeast"/>
      <w:jc w:val="distribute"/>
    </w:pPr>
    <w:rPr>
      <w:rFonts w:ascii="宋体"/>
      <w:b/>
      <w:bCs/>
      <w:spacing w:val="20"/>
      <w:w w:val="148"/>
      <w:sz w:val="48"/>
    </w:rPr>
  </w:style>
  <w:style w:type="paragraph" w:customStyle="1" w:styleId="affffff">
    <w:name w:val="目次、标准名称标题"/>
    <w:basedOn w:val="aff8"/>
    <w:next w:val="afff5"/>
    <w:qFormat/>
    <w:rsid w:val="00B0285A"/>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d">
    <w:name w:val="正文表标题"/>
    <w:next w:val="afff5"/>
    <w:qFormat/>
    <w:rsid w:val="00B0285A"/>
    <w:pPr>
      <w:numPr>
        <w:numId w:val="13"/>
      </w:numPr>
      <w:tabs>
        <w:tab w:val="left" w:pos="360"/>
      </w:tabs>
      <w:spacing w:beforeLines="50" w:afterLines="50" w:line="278" w:lineRule="auto"/>
      <w:jc w:val="center"/>
    </w:pPr>
    <w:rPr>
      <w:rFonts w:ascii="黑体" w:eastAsia="黑体"/>
      <w:sz w:val="21"/>
    </w:rPr>
  </w:style>
  <w:style w:type="paragraph" w:customStyle="1" w:styleId="ab">
    <w:name w:val="图表脚注说明"/>
    <w:basedOn w:val="aff8"/>
    <w:qFormat/>
    <w:rsid w:val="00B0285A"/>
    <w:pPr>
      <w:numPr>
        <w:numId w:val="14"/>
      </w:numPr>
    </w:pPr>
    <w:rPr>
      <w:rFonts w:ascii="宋体"/>
      <w:sz w:val="18"/>
      <w:szCs w:val="18"/>
    </w:rPr>
  </w:style>
  <w:style w:type="paragraph" w:customStyle="1" w:styleId="af1">
    <w:name w:val="四级条标题"/>
    <w:basedOn w:val="af0"/>
    <w:next w:val="afff5"/>
    <w:qFormat/>
    <w:rsid w:val="00B0285A"/>
    <w:pPr>
      <w:numPr>
        <w:ilvl w:val="4"/>
      </w:numPr>
      <w:outlineLvl w:val="5"/>
    </w:pPr>
  </w:style>
  <w:style w:type="paragraph" w:customStyle="1" w:styleId="af0">
    <w:name w:val="三级条标题"/>
    <w:basedOn w:val="af"/>
    <w:next w:val="afff5"/>
    <w:qFormat/>
    <w:rsid w:val="00B0285A"/>
    <w:pPr>
      <w:numPr>
        <w:ilvl w:val="3"/>
      </w:numPr>
      <w:outlineLvl w:val="4"/>
    </w:pPr>
  </w:style>
  <w:style w:type="paragraph" w:customStyle="1" w:styleId="14">
    <w:name w:val="封面标准号1"/>
    <w:qFormat/>
    <w:rsid w:val="00B0285A"/>
    <w:pPr>
      <w:widowControl w:val="0"/>
      <w:kinsoku w:val="0"/>
      <w:overflowPunct w:val="0"/>
      <w:autoSpaceDE w:val="0"/>
      <w:autoSpaceDN w:val="0"/>
      <w:spacing w:before="308" w:after="160" w:line="278" w:lineRule="auto"/>
      <w:jc w:val="right"/>
      <w:textAlignment w:val="center"/>
    </w:pPr>
    <w:rPr>
      <w:sz w:val="28"/>
    </w:rPr>
  </w:style>
  <w:style w:type="paragraph" w:customStyle="1" w:styleId="afb">
    <w:name w:val="附录表标号"/>
    <w:basedOn w:val="aff8"/>
    <w:next w:val="afff5"/>
    <w:qFormat/>
    <w:rsid w:val="00B0285A"/>
    <w:pPr>
      <w:numPr>
        <w:numId w:val="15"/>
      </w:numPr>
      <w:tabs>
        <w:tab w:val="clear" w:pos="0"/>
      </w:tabs>
      <w:spacing w:line="14" w:lineRule="exact"/>
      <w:ind w:left="811" w:hanging="448"/>
      <w:jc w:val="center"/>
      <w:outlineLvl w:val="0"/>
    </w:pPr>
    <w:rPr>
      <w:color w:val="FFFFFF"/>
    </w:rPr>
  </w:style>
  <w:style w:type="paragraph" w:customStyle="1" w:styleId="aff0">
    <w:name w:val="附录一级条标题"/>
    <w:basedOn w:val="aff"/>
    <w:next w:val="afff5"/>
    <w:qFormat/>
    <w:rsid w:val="00B0285A"/>
    <w:pPr>
      <w:numPr>
        <w:ilvl w:val="2"/>
      </w:numPr>
      <w:autoSpaceDN w:val="0"/>
      <w:spacing w:beforeLines="50" w:afterLines="50"/>
      <w:outlineLvl w:val="2"/>
    </w:pPr>
  </w:style>
  <w:style w:type="paragraph" w:customStyle="1" w:styleId="aff">
    <w:name w:val="附录章标题"/>
    <w:next w:val="afff5"/>
    <w:qFormat/>
    <w:rsid w:val="00B0285A"/>
    <w:pPr>
      <w:numPr>
        <w:ilvl w:val="1"/>
        <w:numId w:val="3"/>
      </w:numPr>
      <w:tabs>
        <w:tab w:val="left" w:pos="360"/>
      </w:tabs>
      <w:wordWrap w:val="0"/>
      <w:overflowPunct w:val="0"/>
      <w:autoSpaceDE w:val="0"/>
      <w:spacing w:beforeLines="100" w:afterLines="100" w:line="278" w:lineRule="auto"/>
      <w:jc w:val="both"/>
      <w:textAlignment w:val="baseline"/>
      <w:outlineLvl w:val="1"/>
    </w:pPr>
    <w:rPr>
      <w:rFonts w:ascii="黑体" w:eastAsia="黑体"/>
      <w:kern w:val="21"/>
      <w:sz w:val="21"/>
    </w:rPr>
  </w:style>
  <w:style w:type="paragraph" w:customStyle="1" w:styleId="af8">
    <w:name w:val="示例×："/>
    <w:basedOn w:val="ad"/>
    <w:qFormat/>
    <w:rsid w:val="00B0285A"/>
    <w:pPr>
      <w:numPr>
        <w:numId w:val="16"/>
      </w:numPr>
      <w:spacing w:beforeLines="0" w:afterLines="0"/>
      <w:outlineLvl w:val="9"/>
    </w:pPr>
    <w:rPr>
      <w:rFonts w:ascii="宋体" w:eastAsia="宋体"/>
      <w:sz w:val="18"/>
      <w:szCs w:val="18"/>
    </w:rPr>
  </w:style>
  <w:style w:type="paragraph" w:customStyle="1" w:styleId="affffff0">
    <w:name w:val="附录标题"/>
    <w:basedOn w:val="afff5"/>
    <w:next w:val="afff5"/>
    <w:qFormat/>
    <w:rsid w:val="00B0285A"/>
    <w:pPr>
      <w:ind w:firstLineChars="0" w:firstLine="0"/>
      <w:jc w:val="center"/>
    </w:pPr>
    <w:rPr>
      <w:rFonts w:ascii="黑体" w:eastAsia="黑体"/>
    </w:rPr>
  </w:style>
  <w:style w:type="paragraph" w:customStyle="1" w:styleId="affffff1">
    <w:name w:val="其他标准称谓"/>
    <w:next w:val="aff8"/>
    <w:qFormat/>
    <w:rsid w:val="00B0285A"/>
    <w:pPr>
      <w:framePr w:hSpace="181" w:vSpace="181" w:wrap="around" w:vAnchor="page" w:hAnchor="page" w:x="1419" w:y="2286" w:anchorLock="1"/>
      <w:spacing w:after="160" w:line="0" w:lineRule="atLeast"/>
      <w:jc w:val="distribute"/>
    </w:pPr>
    <w:rPr>
      <w:rFonts w:ascii="黑体" w:eastAsia="黑体" w:hAnsi="宋体"/>
      <w:spacing w:val="-40"/>
      <w:sz w:val="48"/>
      <w:szCs w:val="52"/>
    </w:rPr>
  </w:style>
  <w:style w:type="paragraph" w:customStyle="1" w:styleId="affffff2">
    <w:name w:val="参考文献、索引标题"/>
    <w:basedOn w:val="aff8"/>
    <w:next w:val="afff5"/>
    <w:qFormat/>
    <w:rsid w:val="00B0285A"/>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3">
    <w:name w:val="示例后文字"/>
    <w:basedOn w:val="afff5"/>
    <w:next w:val="afff5"/>
    <w:qFormat/>
    <w:rsid w:val="00B0285A"/>
    <w:pPr>
      <w:ind w:firstLine="360"/>
    </w:pPr>
    <w:rPr>
      <w:sz w:val="18"/>
    </w:rPr>
  </w:style>
  <w:style w:type="paragraph" w:customStyle="1" w:styleId="a1">
    <w:name w:val="编号列项（三级）"/>
    <w:qFormat/>
    <w:rsid w:val="00B0285A"/>
    <w:pPr>
      <w:numPr>
        <w:ilvl w:val="2"/>
        <w:numId w:val="5"/>
      </w:numPr>
      <w:spacing w:after="160" w:line="278" w:lineRule="auto"/>
    </w:pPr>
    <w:rPr>
      <w:rFonts w:ascii="宋体"/>
      <w:sz w:val="21"/>
    </w:rPr>
  </w:style>
  <w:style w:type="paragraph" w:customStyle="1" w:styleId="ac">
    <w:name w:val="注×：（正文）"/>
    <w:qFormat/>
    <w:rsid w:val="00B0285A"/>
    <w:pPr>
      <w:numPr>
        <w:numId w:val="17"/>
      </w:numPr>
      <w:spacing w:after="160" w:line="278" w:lineRule="auto"/>
      <w:jc w:val="both"/>
    </w:pPr>
    <w:rPr>
      <w:rFonts w:ascii="宋体"/>
      <w:sz w:val="18"/>
      <w:szCs w:val="18"/>
    </w:rPr>
  </w:style>
  <w:style w:type="paragraph" w:customStyle="1" w:styleId="affffff4">
    <w:name w:val="二级无"/>
    <w:basedOn w:val="af"/>
    <w:qFormat/>
    <w:rsid w:val="00B0285A"/>
    <w:pPr>
      <w:spacing w:beforeLines="0" w:afterLines="0"/>
    </w:pPr>
    <w:rPr>
      <w:rFonts w:ascii="宋体" w:eastAsia="宋体"/>
    </w:rPr>
  </w:style>
  <w:style w:type="paragraph" w:customStyle="1" w:styleId="affffff5">
    <w:name w:val="封面正文"/>
    <w:qFormat/>
    <w:rsid w:val="00B0285A"/>
    <w:pPr>
      <w:spacing w:after="160" w:line="278" w:lineRule="auto"/>
      <w:jc w:val="both"/>
    </w:pPr>
  </w:style>
  <w:style w:type="paragraph" w:customStyle="1" w:styleId="af6">
    <w:name w:val="列项◆（三级）"/>
    <w:basedOn w:val="aff8"/>
    <w:qFormat/>
    <w:rsid w:val="00B0285A"/>
    <w:pPr>
      <w:numPr>
        <w:ilvl w:val="2"/>
        <w:numId w:val="6"/>
      </w:numPr>
    </w:pPr>
    <w:rPr>
      <w:rFonts w:ascii="宋体"/>
      <w:szCs w:val="21"/>
    </w:rPr>
  </w:style>
  <w:style w:type="paragraph" w:customStyle="1" w:styleId="affffff6">
    <w:name w:val="参考文献"/>
    <w:basedOn w:val="aff8"/>
    <w:next w:val="afff5"/>
    <w:qFormat/>
    <w:rsid w:val="00B0285A"/>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7">
    <w:name w:val="标准书眉_偶数页"/>
    <w:basedOn w:val="affff6"/>
    <w:next w:val="aff8"/>
    <w:qFormat/>
    <w:rsid w:val="00B0285A"/>
    <w:pPr>
      <w:jc w:val="left"/>
    </w:pPr>
  </w:style>
  <w:style w:type="paragraph" w:customStyle="1" w:styleId="a">
    <w:name w:val="注×："/>
    <w:qFormat/>
    <w:rsid w:val="00B0285A"/>
    <w:pPr>
      <w:widowControl w:val="0"/>
      <w:numPr>
        <w:numId w:val="18"/>
      </w:numPr>
      <w:autoSpaceDE w:val="0"/>
      <w:autoSpaceDN w:val="0"/>
      <w:spacing w:after="160" w:line="278" w:lineRule="auto"/>
      <w:jc w:val="both"/>
    </w:pPr>
    <w:rPr>
      <w:rFonts w:ascii="宋体"/>
      <w:sz w:val="18"/>
      <w:szCs w:val="18"/>
    </w:rPr>
  </w:style>
  <w:style w:type="paragraph" w:customStyle="1" w:styleId="25">
    <w:name w:val="封面标准文稿编辑信息2"/>
    <w:basedOn w:val="affffff8"/>
    <w:qFormat/>
    <w:rsid w:val="00B0285A"/>
    <w:pPr>
      <w:framePr w:wrap="around" w:y="4469"/>
    </w:pPr>
  </w:style>
  <w:style w:type="paragraph" w:customStyle="1" w:styleId="affffff8">
    <w:name w:val="封面标准文稿编辑信息"/>
    <w:basedOn w:val="afffff1"/>
    <w:qFormat/>
    <w:rsid w:val="00B0285A"/>
    <w:pPr>
      <w:framePr w:wrap="around"/>
      <w:spacing w:before="180" w:line="180" w:lineRule="exact"/>
    </w:pPr>
    <w:rPr>
      <w:sz w:val="21"/>
    </w:rPr>
  </w:style>
  <w:style w:type="paragraph" w:customStyle="1" w:styleId="affffff9">
    <w:name w:val="附录二级无"/>
    <w:basedOn w:val="aff1"/>
    <w:qFormat/>
    <w:rsid w:val="00B0285A"/>
    <w:pPr>
      <w:tabs>
        <w:tab w:val="clear" w:pos="360"/>
      </w:tabs>
      <w:spacing w:beforeLines="0" w:afterLines="0"/>
    </w:pPr>
    <w:rPr>
      <w:rFonts w:ascii="宋体" w:eastAsia="宋体"/>
      <w:szCs w:val="21"/>
    </w:rPr>
  </w:style>
  <w:style w:type="paragraph" w:customStyle="1" w:styleId="affffffa">
    <w:name w:val="图标脚注说明"/>
    <w:basedOn w:val="afff5"/>
    <w:qFormat/>
    <w:rsid w:val="00B0285A"/>
    <w:pPr>
      <w:ind w:left="840" w:firstLineChars="0" w:hanging="420"/>
    </w:pPr>
    <w:rPr>
      <w:sz w:val="18"/>
      <w:szCs w:val="18"/>
    </w:rPr>
  </w:style>
  <w:style w:type="paragraph" w:customStyle="1" w:styleId="af3">
    <w:name w:val="附录图标题"/>
    <w:basedOn w:val="aff8"/>
    <w:next w:val="afff5"/>
    <w:qFormat/>
    <w:rsid w:val="00B0285A"/>
    <w:pPr>
      <w:numPr>
        <w:ilvl w:val="1"/>
        <w:numId w:val="8"/>
      </w:numPr>
      <w:tabs>
        <w:tab w:val="left" w:pos="363"/>
      </w:tabs>
      <w:spacing w:beforeLines="50" w:afterLines="50"/>
      <w:ind w:left="0" w:firstLine="0"/>
      <w:jc w:val="center"/>
    </w:pPr>
    <w:rPr>
      <w:rFonts w:ascii="黑体" w:eastAsia="黑体"/>
      <w:szCs w:val="21"/>
    </w:rPr>
  </w:style>
  <w:style w:type="paragraph" w:customStyle="1" w:styleId="26">
    <w:name w:val="封面标准号2"/>
    <w:qFormat/>
    <w:rsid w:val="00B0285A"/>
    <w:pPr>
      <w:framePr w:w="9140" w:h="1242" w:hRule="exact" w:hSpace="284" w:wrap="around" w:vAnchor="page" w:hAnchor="page" w:x="1645" w:y="2910" w:anchorLock="1"/>
      <w:spacing w:before="357" w:after="160" w:line="280" w:lineRule="exact"/>
      <w:jc w:val="right"/>
    </w:pPr>
    <w:rPr>
      <w:rFonts w:ascii="黑体" w:eastAsia="黑体"/>
      <w:sz w:val="28"/>
      <w:szCs w:val="28"/>
    </w:rPr>
  </w:style>
  <w:style w:type="paragraph" w:customStyle="1" w:styleId="affffffb">
    <w:name w:val="其他实施日期"/>
    <w:basedOn w:val="afffff2"/>
    <w:qFormat/>
    <w:rsid w:val="00B0285A"/>
    <w:pPr>
      <w:framePr w:wrap="around"/>
    </w:pPr>
  </w:style>
  <w:style w:type="paragraph" w:customStyle="1" w:styleId="affffffc">
    <w:name w:val="附录三级无"/>
    <w:basedOn w:val="aff2"/>
    <w:qFormat/>
    <w:rsid w:val="00B0285A"/>
    <w:pPr>
      <w:tabs>
        <w:tab w:val="clear" w:pos="360"/>
      </w:tabs>
      <w:spacing w:beforeLines="0" w:afterLines="0"/>
    </w:pPr>
    <w:rPr>
      <w:rFonts w:ascii="宋体" w:eastAsia="宋体"/>
      <w:szCs w:val="21"/>
    </w:rPr>
  </w:style>
  <w:style w:type="paragraph" w:customStyle="1" w:styleId="afc">
    <w:name w:val="附录表标题"/>
    <w:basedOn w:val="aff8"/>
    <w:next w:val="afff5"/>
    <w:qFormat/>
    <w:rsid w:val="00B0285A"/>
    <w:pPr>
      <w:numPr>
        <w:ilvl w:val="1"/>
        <w:numId w:val="15"/>
      </w:numPr>
      <w:tabs>
        <w:tab w:val="left" w:pos="180"/>
      </w:tabs>
      <w:spacing w:beforeLines="50" w:afterLines="50"/>
      <w:ind w:left="0" w:firstLine="0"/>
      <w:jc w:val="center"/>
    </w:pPr>
    <w:rPr>
      <w:rFonts w:ascii="黑体" w:eastAsia="黑体"/>
      <w:szCs w:val="21"/>
    </w:rPr>
  </w:style>
  <w:style w:type="paragraph" w:customStyle="1" w:styleId="affffffd">
    <w:name w:val="五级无"/>
    <w:basedOn w:val="affffffe"/>
    <w:qFormat/>
    <w:rsid w:val="00B0285A"/>
    <w:pPr>
      <w:spacing w:beforeLines="0" w:afterLines="0"/>
    </w:pPr>
    <w:rPr>
      <w:rFonts w:ascii="宋体" w:eastAsia="宋体"/>
    </w:rPr>
  </w:style>
  <w:style w:type="paragraph" w:customStyle="1" w:styleId="affffffe">
    <w:name w:val="五级条标题"/>
    <w:basedOn w:val="af1"/>
    <w:next w:val="afff5"/>
    <w:qFormat/>
    <w:rsid w:val="00B0285A"/>
    <w:pPr>
      <w:numPr>
        <w:ilvl w:val="0"/>
        <w:numId w:val="0"/>
      </w:numPr>
      <w:outlineLvl w:val="6"/>
    </w:pPr>
  </w:style>
  <w:style w:type="paragraph" w:customStyle="1" w:styleId="afffffff">
    <w:name w:val="注：（正文）"/>
    <w:basedOn w:val="aff7"/>
    <w:next w:val="afff5"/>
    <w:qFormat/>
    <w:rsid w:val="00B0285A"/>
  </w:style>
  <w:style w:type="paragraph" w:customStyle="1" w:styleId="afffffff0">
    <w:name w:val="三级无"/>
    <w:basedOn w:val="af0"/>
    <w:qFormat/>
    <w:rsid w:val="00B0285A"/>
    <w:pPr>
      <w:spacing w:beforeLines="0" w:afterLines="0"/>
    </w:pPr>
    <w:rPr>
      <w:rFonts w:ascii="宋体" w:eastAsia="宋体"/>
    </w:rPr>
  </w:style>
  <w:style w:type="paragraph" w:customStyle="1" w:styleId="afffffff1">
    <w:name w:val="四级无"/>
    <w:basedOn w:val="af1"/>
    <w:qFormat/>
    <w:rsid w:val="00B0285A"/>
    <w:pPr>
      <w:spacing w:beforeLines="0" w:afterLines="0"/>
    </w:pPr>
    <w:rPr>
      <w:rFonts w:ascii="宋体" w:eastAsia="宋体"/>
    </w:rPr>
  </w:style>
  <w:style w:type="paragraph" w:customStyle="1" w:styleId="afffffff2">
    <w:name w:val="一级无"/>
    <w:basedOn w:val="ae"/>
    <w:qFormat/>
    <w:rsid w:val="00B0285A"/>
    <w:pPr>
      <w:spacing w:beforeLines="0" w:afterLines="0"/>
    </w:pPr>
    <w:rPr>
      <w:rFonts w:ascii="宋体" w:eastAsia="宋体"/>
    </w:rPr>
  </w:style>
  <w:style w:type="paragraph" w:customStyle="1" w:styleId="afffffff3">
    <w:name w:val="附录一级无"/>
    <w:basedOn w:val="aff0"/>
    <w:qFormat/>
    <w:rsid w:val="00B0285A"/>
    <w:pPr>
      <w:tabs>
        <w:tab w:val="clear" w:pos="360"/>
      </w:tabs>
      <w:spacing w:beforeLines="0" w:afterLines="0"/>
    </w:pPr>
    <w:rPr>
      <w:rFonts w:ascii="宋体" w:eastAsia="宋体"/>
      <w:szCs w:val="21"/>
    </w:rPr>
  </w:style>
  <w:style w:type="paragraph" w:customStyle="1" w:styleId="a2">
    <w:name w:val="标准文件_前言、引言标题"/>
    <w:next w:val="aff8"/>
    <w:qFormat/>
    <w:rsid w:val="00B0285A"/>
    <w:pPr>
      <w:numPr>
        <w:numId w:val="19"/>
      </w:numPr>
      <w:shd w:val="clear" w:color="FFFFFF" w:fill="FFFFFF"/>
      <w:spacing w:afterLines="150" w:line="278" w:lineRule="auto"/>
      <w:jc w:val="center"/>
      <w:outlineLvl w:val="0"/>
    </w:pPr>
    <w:rPr>
      <w:rFonts w:ascii="黑体" w:eastAsia="黑体"/>
      <w:sz w:val="32"/>
    </w:rPr>
  </w:style>
  <w:style w:type="paragraph" w:customStyle="1" w:styleId="a3">
    <w:name w:val="标准文件_引言一级条标题"/>
    <w:basedOn w:val="aff8"/>
    <w:next w:val="aff8"/>
    <w:qFormat/>
    <w:rsid w:val="00B0285A"/>
    <w:pPr>
      <w:widowControl/>
      <w:numPr>
        <w:ilvl w:val="1"/>
        <w:numId w:val="19"/>
      </w:numPr>
      <w:autoSpaceDE w:val="0"/>
      <w:autoSpaceDN w:val="0"/>
      <w:spacing w:beforeLines="50" w:afterLines="50"/>
    </w:pPr>
    <w:rPr>
      <w:rFonts w:ascii="黑体" w:eastAsia="黑体"/>
      <w:kern w:val="0"/>
      <w:szCs w:val="20"/>
    </w:rPr>
  </w:style>
  <w:style w:type="paragraph" w:customStyle="1" w:styleId="a4">
    <w:name w:val="标准文件_引言二级条标题"/>
    <w:basedOn w:val="aff8"/>
    <w:next w:val="aff8"/>
    <w:qFormat/>
    <w:rsid w:val="00B0285A"/>
    <w:pPr>
      <w:widowControl/>
      <w:numPr>
        <w:ilvl w:val="2"/>
        <w:numId w:val="19"/>
      </w:numPr>
      <w:autoSpaceDE w:val="0"/>
      <w:autoSpaceDN w:val="0"/>
      <w:spacing w:beforeLines="50" w:afterLines="50"/>
    </w:pPr>
    <w:rPr>
      <w:rFonts w:ascii="黑体" w:eastAsia="黑体"/>
      <w:kern w:val="0"/>
      <w:szCs w:val="20"/>
    </w:rPr>
  </w:style>
  <w:style w:type="paragraph" w:customStyle="1" w:styleId="a5">
    <w:name w:val="标准文件_引言三级条标题"/>
    <w:basedOn w:val="aff8"/>
    <w:next w:val="aff8"/>
    <w:qFormat/>
    <w:rsid w:val="00B0285A"/>
    <w:pPr>
      <w:widowControl/>
      <w:numPr>
        <w:ilvl w:val="3"/>
        <w:numId w:val="19"/>
      </w:numPr>
      <w:autoSpaceDE w:val="0"/>
      <w:autoSpaceDN w:val="0"/>
      <w:spacing w:beforeLines="50" w:afterLines="50"/>
    </w:pPr>
    <w:rPr>
      <w:rFonts w:ascii="黑体" w:eastAsia="黑体"/>
      <w:kern w:val="0"/>
      <w:szCs w:val="20"/>
    </w:rPr>
  </w:style>
  <w:style w:type="paragraph" w:customStyle="1" w:styleId="a6">
    <w:name w:val="标准文件_引言四级条标题"/>
    <w:basedOn w:val="aff8"/>
    <w:next w:val="aff8"/>
    <w:qFormat/>
    <w:rsid w:val="00B0285A"/>
    <w:pPr>
      <w:widowControl/>
      <w:numPr>
        <w:ilvl w:val="4"/>
        <w:numId w:val="19"/>
      </w:numPr>
      <w:autoSpaceDE w:val="0"/>
      <w:autoSpaceDN w:val="0"/>
      <w:spacing w:beforeLines="50" w:afterLines="50"/>
    </w:pPr>
    <w:rPr>
      <w:rFonts w:ascii="黑体" w:eastAsia="黑体"/>
      <w:kern w:val="0"/>
      <w:szCs w:val="20"/>
    </w:rPr>
  </w:style>
  <w:style w:type="paragraph" w:customStyle="1" w:styleId="a7">
    <w:name w:val="标准文件_引言五级条标题"/>
    <w:basedOn w:val="aff8"/>
    <w:next w:val="aff8"/>
    <w:qFormat/>
    <w:rsid w:val="00B0285A"/>
    <w:pPr>
      <w:widowControl/>
      <w:numPr>
        <w:ilvl w:val="5"/>
        <w:numId w:val="19"/>
      </w:numPr>
      <w:autoSpaceDE w:val="0"/>
      <w:autoSpaceDN w:val="0"/>
      <w:spacing w:beforeLines="50" w:afterLines="50"/>
    </w:pPr>
    <w:rPr>
      <w:rFonts w:ascii="黑体" w:eastAsia="黑体"/>
      <w:kern w:val="0"/>
      <w:szCs w:val="20"/>
    </w:rPr>
  </w:style>
  <w:style w:type="paragraph" w:customStyle="1" w:styleId="afffffff4">
    <w:name w:val="标准文件_段"/>
    <w:link w:val="Char6"/>
    <w:qFormat/>
    <w:rsid w:val="00B0285A"/>
    <w:pPr>
      <w:autoSpaceDE w:val="0"/>
      <w:autoSpaceDN w:val="0"/>
      <w:spacing w:after="160" w:line="278" w:lineRule="auto"/>
      <w:ind w:firstLineChars="200" w:firstLine="200"/>
      <w:jc w:val="both"/>
    </w:pPr>
    <w:rPr>
      <w:rFonts w:ascii="宋体"/>
      <w:sz w:val="21"/>
    </w:rPr>
  </w:style>
  <w:style w:type="character" w:customStyle="1" w:styleId="Char6">
    <w:name w:val="标准文件_段 Char"/>
    <w:link w:val="afffffff4"/>
    <w:qFormat/>
    <w:rsid w:val="00B0285A"/>
    <w:rPr>
      <w:rFonts w:ascii="宋体"/>
      <w:sz w:val="21"/>
      <w:lang w:val="en-US" w:eastAsia="zh-CN"/>
    </w:rPr>
  </w:style>
  <w:style w:type="character" w:customStyle="1" w:styleId="Char0">
    <w:name w:val="日期 Char"/>
    <w:link w:val="afff"/>
    <w:qFormat/>
    <w:rsid w:val="00B0285A"/>
    <w:rPr>
      <w:kern w:val="2"/>
      <w:sz w:val="21"/>
      <w:szCs w:val="24"/>
    </w:rPr>
  </w:style>
  <w:style w:type="paragraph" w:customStyle="1" w:styleId="27">
    <w:name w:val="修订2"/>
    <w:hidden/>
    <w:uiPriority w:val="99"/>
    <w:unhideWhenUsed/>
    <w:qFormat/>
    <w:rsid w:val="00B0285A"/>
    <w:pPr>
      <w:spacing w:after="160" w:line="278" w:lineRule="auto"/>
    </w:pPr>
    <w:rPr>
      <w:kern w:val="2"/>
      <w:sz w:val="21"/>
      <w:szCs w:val="24"/>
    </w:rPr>
  </w:style>
  <w:style w:type="character" w:customStyle="1" w:styleId="1Char">
    <w:name w:val="标题 1 Char"/>
    <w:basedOn w:val="aff9"/>
    <w:link w:val="1"/>
    <w:qFormat/>
    <w:rsid w:val="00B0285A"/>
    <w:rPr>
      <w:b/>
      <w:bCs/>
      <w:kern w:val="44"/>
      <w:sz w:val="44"/>
      <w:szCs w:val="44"/>
    </w:rPr>
  </w:style>
  <w:style w:type="paragraph" w:customStyle="1" w:styleId="TOC1">
    <w:name w:val="TOC 标题1"/>
    <w:basedOn w:val="1"/>
    <w:next w:val="aff8"/>
    <w:uiPriority w:val="39"/>
    <w:unhideWhenUsed/>
    <w:qFormat/>
    <w:rsid w:val="00B0285A"/>
    <w:pPr>
      <w:widowControl/>
      <w:spacing w:before="240" w:after="0" w:line="259" w:lineRule="auto"/>
      <w:jc w:val="left"/>
      <w:outlineLvl w:val="9"/>
    </w:pPr>
    <w:rPr>
      <w:rFonts w:asciiTheme="majorHAnsi" w:eastAsiaTheme="majorEastAsia" w:hAnsiTheme="majorHAnsi" w:cstheme="majorBidi"/>
      <w:b w:val="0"/>
      <w:bCs w:val="0"/>
      <w:color w:val="0F4761" w:themeColor="accent1" w:themeShade="BF"/>
      <w:kern w:val="0"/>
      <w:sz w:val="32"/>
      <w:szCs w:val="32"/>
    </w:rPr>
  </w:style>
  <w:style w:type="paragraph" w:customStyle="1" w:styleId="TOC2">
    <w:name w:val="TOC 标题2"/>
    <w:basedOn w:val="1"/>
    <w:next w:val="aff8"/>
    <w:uiPriority w:val="39"/>
    <w:unhideWhenUsed/>
    <w:qFormat/>
    <w:rsid w:val="00B0285A"/>
    <w:pPr>
      <w:widowControl/>
      <w:spacing w:before="240" w:after="0" w:line="259" w:lineRule="auto"/>
      <w:jc w:val="left"/>
      <w:outlineLvl w:val="9"/>
    </w:pPr>
    <w:rPr>
      <w:rFonts w:asciiTheme="majorHAnsi" w:eastAsiaTheme="majorEastAsia" w:hAnsiTheme="majorHAnsi" w:cstheme="majorBidi"/>
      <w:b w:val="0"/>
      <w:bCs w:val="0"/>
      <w:color w:val="0F4761" w:themeColor="accent1" w:themeShade="BF"/>
      <w:kern w:val="0"/>
      <w:sz w:val="32"/>
      <w:szCs w:val="32"/>
    </w:rPr>
  </w:style>
  <w:style w:type="paragraph" w:customStyle="1" w:styleId="afffffff5">
    <w:name w:val="标准文件_章标题"/>
    <w:next w:val="afffffff4"/>
    <w:qFormat/>
    <w:rsid w:val="00B0285A"/>
    <w:pPr>
      <w:spacing w:beforeLines="100" w:afterLines="100"/>
      <w:jc w:val="both"/>
      <w:outlineLvl w:val="0"/>
    </w:pPr>
    <w:rPr>
      <w:rFonts w:ascii="黑体" w:eastAsia="黑体"/>
      <w:sz w:val="21"/>
    </w:rPr>
  </w:style>
  <w:style w:type="paragraph" w:customStyle="1" w:styleId="a9">
    <w:name w:val="标准文件_一级条标题"/>
    <w:basedOn w:val="afffffff5"/>
    <w:next w:val="afffffff4"/>
    <w:qFormat/>
    <w:rsid w:val="00B0285A"/>
    <w:pPr>
      <w:numPr>
        <w:ilvl w:val="2"/>
        <w:numId w:val="2"/>
      </w:numPr>
      <w:spacing w:beforeLines="50" w:afterLines="50"/>
      <w:outlineLvl w:val="1"/>
    </w:p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826</Words>
  <Characters>4712</Characters>
  <Application>Microsoft Office Word</Application>
  <DocSecurity>0</DocSecurity>
  <Lines>39</Lines>
  <Paragraphs>11</Paragraphs>
  <ScaleCrop>false</ScaleCrop>
  <LinksUpToDate>false</LinksUpToDate>
  <CharactersWithSpaces>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cp:lastPrinted>2020-05-09T05:36:00Z</cp:lastPrinted>
  <dcterms:created xsi:type="dcterms:W3CDTF">2024-08-21T16:28:00Z</dcterms:created>
  <dcterms:modified xsi:type="dcterms:W3CDTF">2024-08-26T03:18:00Z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E25A6CE4FCD64E5BA5D6E9193E358A22_13</vt:lpwstr>
  </property>
</Properties>
</file>