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CAC" w:rsidRPr="00A63CAC" w:rsidRDefault="00A63CAC" w:rsidP="00A63CAC">
      <w:pPr>
        <w:spacing w:line="600" w:lineRule="exact"/>
        <w:rPr>
          <w:rFonts w:ascii="仿宋_GB2312" w:eastAsia="仿宋_GB2312" w:hint="eastAsia"/>
          <w:sz w:val="32"/>
          <w:szCs w:val="32"/>
        </w:rPr>
      </w:pPr>
      <w:r w:rsidRPr="00A63CAC">
        <w:rPr>
          <w:rFonts w:ascii="仿宋_GB2312" w:eastAsia="仿宋_GB2312" w:hint="eastAsia"/>
          <w:sz w:val="32"/>
          <w:szCs w:val="32"/>
        </w:rPr>
        <w:t>附件3</w:t>
      </w:r>
    </w:p>
    <w:p w:rsidR="002A7B02" w:rsidRPr="002124C7" w:rsidRDefault="00663278" w:rsidP="00372661">
      <w:pPr>
        <w:spacing w:line="600" w:lineRule="exact"/>
        <w:jc w:val="center"/>
        <w:rPr>
          <w:rFonts w:ascii="华文中宋" w:eastAsia="华文中宋" w:hAnsi="华文中宋"/>
          <w:b/>
          <w:sz w:val="44"/>
          <w:szCs w:val="44"/>
        </w:rPr>
      </w:pPr>
      <w:r>
        <w:rPr>
          <w:rFonts w:ascii="华文中宋" w:eastAsia="华文中宋" w:hAnsi="华文中宋" w:hint="eastAsia"/>
          <w:b/>
          <w:sz w:val="44"/>
          <w:szCs w:val="44"/>
        </w:rPr>
        <w:t>养殖水面造林</w:t>
      </w:r>
      <w:r w:rsidR="00C045CF" w:rsidRPr="002124C7">
        <w:rPr>
          <w:rFonts w:ascii="华文中宋" w:eastAsia="华文中宋" w:hAnsi="华文中宋" w:hint="eastAsia"/>
          <w:b/>
          <w:sz w:val="44"/>
          <w:szCs w:val="44"/>
        </w:rPr>
        <w:t>作业</w:t>
      </w:r>
      <w:r w:rsidR="002A7B02" w:rsidRPr="002124C7">
        <w:rPr>
          <w:rFonts w:ascii="华文中宋" w:eastAsia="华文中宋" w:hAnsi="华文中宋" w:hint="eastAsia"/>
          <w:b/>
          <w:sz w:val="44"/>
          <w:szCs w:val="44"/>
        </w:rPr>
        <w:t>设计</w:t>
      </w:r>
      <w:r w:rsidR="00C045CF" w:rsidRPr="002124C7">
        <w:rPr>
          <w:rFonts w:ascii="华文中宋" w:eastAsia="华文中宋" w:hAnsi="华文中宋" w:hint="eastAsia"/>
          <w:b/>
          <w:sz w:val="44"/>
          <w:szCs w:val="44"/>
        </w:rPr>
        <w:t>技术</w:t>
      </w:r>
      <w:r w:rsidR="009518FA" w:rsidRPr="002124C7">
        <w:rPr>
          <w:rFonts w:ascii="华文中宋" w:eastAsia="华文中宋" w:hAnsi="华文中宋" w:hint="eastAsia"/>
          <w:b/>
          <w:sz w:val="44"/>
          <w:szCs w:val="44"/>
        </w:rPr>
        <w:t>要点</w:t>
      </w:r>
    </w:p>
    <w:p w:rsidR="00C045CF" w:rsidRPr="002124C7" w:rsidRDefault="00C045CF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2A7B02" w:rsidRPr="002124C7" w:rsidRDefault="00C045CF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2124C7">
        <w:rPr>
          <w:rFonts w:ascii="仿宋_GB2312" w:eastAsia="仿宋_GB2312" w:hint="eastAsia"/>
          <w:sz w:val="32"/>
          <w:szCs w:val="32"/>
        </w:rPr>
        <w:t>为了</w:t>
      </w:r>
      <w:r w:rsidR="003A1B09" w:rsidRPr="002124C7">
        <w:rPr>
          <w:rFonts w:ascii="仿宋_GB2312" w:eastAsia="仿宋_GB2312" w:hint="eastAsia"/>
          <w:sz w:val="32"/>
          <w:szCs w:val="32"/>
        </w:rPr>
        <w:t>提高土地利用的集约性和高效性</w:t>
      </w:r>
      <w:r w:rsidR="003A1B09">
        <w:rPr>
          <w:rFonts w:ascii="仿宋_GB2312" w:eastAsia="仿宋_GB2312" w:hint="eastAsia"/>
          <w:sz w:val="32"/>
          <w:szCs w:val="32"/>
        </w:rPr>
        <w:t>，</w:t>
      </w:r>
      <w:r w:rsidRPr="002124C7">
        <w:rPr>
          <w:rFonts w:ascii="仿宋_GB2312" w:eastAsia="仿宋_GB2312" w:hint="eastAsia"/>
          <w:sz w:val="32"/>
          <w:szCs w:val="32"/>
        </w:rPr>
        <w:t>充分利用</w:t>
      </w:r>
      <w:r w:rsidR="00141497">
        <w:rPr>
          <w:rFonts w:ascii="仿宋_GB2312" w:eastAsia="仿宋_GB2312" w:hint="eastAsia"/>
          <w:sz w:val="32"/>
          <w:szCs w:val="32"/>
        </w:rPr>
        <w:t>养殖水面</w:t>
      </w:r>
      <w:r w:rsidR="00BB1B16" w:rsidRPr="002124C7">
        <w:rPr>
          <w:rFonts w:ascii="仿宋_GB2312" w:eastAsia="仿宋_GB2312" w:hint="eastAsia"/>
          <w:sz w:val="32"/>
          <w:szCs w:val="32"/>
        </w:rPr>
        <w:t>的</w:t>
      </w:r>
      <w:r w:rsidRPr="002124C7">
        <w:rPr>
          <w:rFonts w:ascii="仿宋_GB2312" w:eastAsia="仿宋_GB2312" w:hint="eastAsia"/>
          <w:sz w:val="32"/>
          <w:szCs w:val="32"/>
        </w:rPr>
        <w:t>造林空间，</w:t>
      </w:r>
      <w:r w:rsidR="00DB30AB" w:rsidRPr="002124C7">
        <w:rPr>
          <w:rFonts w:ascii="仿宋_GB2312" w:eastAsia="仿宋_GB2312" w:hint="eastAsia"/>
          <w:sz w:val="32"/>
          <w:szCs w:val="32"/>
        </w:rPr>
        <w:t>提高造林的质量</w:t>
      </w:r>
      <w:r w:rsidRPr="002124C7">
        <w:rPr>
          <w:rFonts w:ascii="仿宋_GB2312" w:eastAsia="仿宋_GB2312" w:hint="eastAsia"/>
          <w:sz w:val="32"/>
          <w:szCs w:val="32"/>
        </w:rPr>
        <w:t>，现就</w:t>
      </w:r>
      <w:r w:rsidR="00141497">
        <w:rPr>
          <w:rFonts w:ascii="仿宋_GB2312" w:eastAsia="仿宋_GB2312" w:hint="eastAsia"/>
          <w:sz w:val="32"/>
          <w:szCs w:val="32"/>
        </w:rPr>
        <w:t>养殖水面</w:t>
      </w:r>
      <w:r w:rsidR="003A1B09">
        <w:rPr>
          <w:rFonts w:ascii="仿宋_GB2312" w:eastAsia="仿宋_GB2312" w:hint="eastAsia"/>
          <w:sz w:val="32"/>
          <w:szCs w:val="32"/>
        </w:rPr>
        <w:t>区域</w:t>
      </w:r>
      <w:r w:rsidR="00167E30" w:rsidRPr="002124C7">
        <w:rPr>
          <w:rFonts w:ascii="仿宋_GB2312" w:eastAsia="仿宋_GB2312" w:hint="eastAsia"/>
          <w:sz w:val="32"/>
          <w:szCs w:val="32"/>
        </w:rPr>
        <w:t>造林作业设计</w:t>
      </w:r>
      <w:r w:rsidRPr="002124C7">
        <w:rPr>
          <w:rFonts w:ascii="仿宋_GB2312" w:eastAsia="仿宋_GB2312" w:hint="eastAsia"/>
          <w:sz w:val="32"/>
          <w:szCs w:val="32"/>
        </w:rPr>
        <w:t>，特</w:t>
      </w:r>
      <w:r w:rsidR="00A54E73">
        <w:rPr>
          <w:rFonts w:ascii="仿宋_GB2312" w:eastAsia="仿宋_GB2312" w:hint="eastAsia"/>
          <w:sz w:val="32"/>
          <w:szCs w:val="32"/>
        </w:rPr>
        <w:t>制定本</w:t>
      </w:r>
      <w:r w:rsidRPr="002124C7">
        <w:rPr>
          <w:rFonts w:ascii="仿宋_GB2312" w:eastAsia="仿宋_GB2312" w:hint="eastAsia"/>
          <w:sz w:val="32"/>
          <w:szCs w:val="32"/>
        </w:rPr>
        <w:t>技术</w:t>
      </w:r>
      <w:r w:rsidR="009518FA" w:rsidRPr="002124C7">
        <w:rPr>
          <w:rFonts w:ascii="仿宋_GB2312" w:eastAsia="仿宋_GB2312" w:hint="eastAsia"/>
          <w:sz w:val="32"/>
          <w:szCs w:val="32"/>
        </w:rPr>
        <w:t>要点</w:t>
      </w:r>
      <w:r w:rsidRPr="002124C7">
        <w:rPr>
          <w:rFonts w:ascii="仿宋_GB2312" w:eastAsia="仿宋_GB2312" w:hint="eastAsia"/>
          <w:sz w:val="32"/>
          <w:szCs w:val="32"/>
        </w:rPr>
        <w:t>。</w:t>
      </w:r>
    </w:p>
    <w:p w:rsidR="002A7B02" w:rsidRPr="002124C7" w:rsidRDefault="002A7B02" w:rsidP="00372661">
      <w:pPr>
        <w:spacing w:line="60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 w:rsidRPr="002124C7">
        <w:rPr>
          <w:rFonts w:ascii="黑体" w:eastAsia="黑体" w:hAnsi="黑体" w:cs="黑体" w:hint="eastAsia"/>
          <w:sz w:val="32"/>
          <w:szCs w:val="32"/>
        </w:rPr>
        <w:t>一、适用范围</w:t>
      </w:r>
    </w:p>
    <w:p w:rsidR="00C54AA8" w:rsidRPr="002124C7" w:rsidRDefault="00720028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主要</w:t>
      </w:r>
      <w:r w:rsidR="003A1B09">
        <w:rPr>
          <w:rFonts w:ascii="仿宋_GB2312" w:eastAsia="仿宋_GB2312" w:hint="eastAsia"/>
          <w:sz w:val="32"/>
          <w:szCs w:val="32"/>
        </w:rPr>
        <w:t>包括</w:t>
      </w:r>
      <w:r w:rsidR="00CB2B08" w:rsidRPr="002124C7">
        <w:rPr>
          <w:rFonts w:ascii="仿宋_GB2312" w:eastAsia="仿宋_GB2312" w:hint="eastAsia"/>
          <w:sz w:val="32"/>
          <w:szCs w:val="32"/>
        </w:rPr>
        <w:t>鱼塘、虾塘</w:t>
      </w:r>
      <w:r>
        <w:rPr>
          <w:rFonts w:ascii="仿宋_GB2312" w:eastAsia="仿宋_GB2312" w:hint="eastAsia"/>
          <w:sz w:val="32"/>
          <w:szCs w:val="32"/>
        </w:rPr>
        <w:t>和</w:t>
      </w:r>
      <w:r w:rsidR="00CB2B08" w:rsidRPr="002124C7">
        <w:rPr>
          <w:rFonts w:ascii="仿宋_GB2312" w:eastAsia="仿宋_GB2312" w:hint="eastAsia"/>
          <w:sz w:val="32"/>
          <w:szCs w:val="32"/>
        </w:rPr>
        <w:t>蟹塘</w:t>
      </w:r>
      <w:r w:rsidR="003A1B09">
        <w:rPr>
          <w:rFonts w:ascii="仿宋_GB2312" w:eastAsia="仿宋_GB2312" w:hint="eastAsia"/>
          <w:sz w:val="32"/>
          <w:szCs w:val="32"/>
        </w:rPr>
        <w:t>（含种植</w:t>
      </w:r>
      <w:r w:rsidR="003A1B09" w:rsidRPr="002124C7">
        <w:rPr>
          <w:rFonts w:ascii="仿宋_GB2312" w:eastAsia="仿宋_GB2312" w:hint="eastAsia"/>
          <w:sz w:val="32"/>
          <w:szCs w:val="32"/>
        </w:rPr>
        <w:t>藕塘</w:t>
      </w:r>
      <w:r w:rsidR="003A1B09">
        <w:rPr>
          <w:rFonts w:ascii="仿宋_GB2312" w:eastAsia="仿宋_GB2312" w:hint="eastAsia"/>
          <w:sz w:val="32"/>
          <w:szCs w:val="32"/>
        </w:rPr>
        <w:t>）</w:t>
      </w:r>
      <w:r>
        <w:rPr>
          <w:rFonts w:ascii="仿宋_GB2312" w:eastAsia="仿宋_GB2312" w:hint="eastAsia"/>
          <w:sz w:val="32"/>
          <w:szCs w:val="32"/>
        </w:rPr>
        <w:t>等</w:t>
      </w:r>
      <w:r w:rsidR="00663278">
        <w:rPr>
          <w:rFonts w:ascii="仿宋_GB2312" w:eastAsia="仿宋_GB2312" w:hint="eastAsia"/>
          <w:sz w:val="32"/>
          <w:szCs w:val="32"/>
        </w:rPr>
        <w:t>养殖</w:t>
      </w:r>
      <w:r w:rsidR="00DB30AB" w:rsidRPr="002124C7">
        <w:rPr>
          <w:rFonts w:ascii="仿宋_GB2312" w:eastAsia="仿宋_GB2312" w:hint="eastAsia"/>
          <w:sz w:val="32"/>
          <w:szCs w:val="32"/>
        </w:rPr>
        <w:t>水面的</w:t>
      </w:r>
      <w:r w:rsidR="00C045CF" w:rsidRPr="002124C7">
        <w:rPr>
          <w:rFonts w:ascii="仿宋_GB2312" w:eastAsia="仿宋_GB2312" w:hint="eastAsia"/>
          <w:sz w:val="32"/>
          <w:szCs w:val="32"/>
        </w:rPr>
        <w:t>区域</w:t>
      </w:r>
      <w:r w:rsidR="00C54AA8" w:rsidRPr="002124C7">
        <w:rPr>
          <w:rFonts w:ascii="仿宋_GB2312" w:eastAsia="仿宋_GB2312" w:hint="eastAsia"/>
          <w:sz w:val="32"/>
          <w:szCs w:val="32"/>
        </w:rPr>
        <w:t>。</w:t>
      </w:r>
    </w:p>
    <w:p w:rsidR="000207A1" w:rsidRPr="002124C7" w:rsidRDefault="000207A1" w:rsidP="00372661">
      <w:pPr>
        <w:spacing w:line="60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 w:rsidRPr="002124C7">
        <w:rPr>
          <w:rFonts w:ascii="黑体" w:eastAsia="黑体" w:hAnsi="黑体" w:cs="黑体" w:hint="eastAsia"/>
          <w:sz w:val="32"/>
          <w:szCs w:val="32"/>
        </w:rPr>
        <w:t>二、遵循原则</w:t>
      </w:r>
    </w:p>
    <w:p w:rsidR="000978CE" w:rsidRPr="000978CE" w:rsidRDefault="000978CE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（一）</w:t>
      </w:r>
      <w:r w:rsidR="008A1699" w:rsidRPr="000978CE">
        <w:rPr>
          <w:rFonts w:ascii="仿宋_GB2312" w:eastAsia="仿宋_GB2312" w:hint="eastAsia"/>
          <w:sz w:val="32"/>
          <w:szCs w:val="32"/>
        </w:rPr>
        <w:t>因地制宜</w:t>
      </w:r>
      <w:r w:rsidR="000207A1" w:rsidRPr="000978CE">
        <w:rPr>
          <w:rFonts w:ascii="仿宋_GB2312" w:eastAsia="仿宋_GB2312" w:hint="eastAsia"/>
          <w:sz w:val="32"/>
          <w:szCs w:val="32"/>
        </w:rPr>
        <w:t>原则</w:t>
      </w:r>
    </w:p>
    <w:p w:rsidR="000207A1" w:rsidRPr="000978CE" w:rsidRDefault="00141497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养殖水面</w:t>
      </w:r>
      <w:r w:rsidR="00211C0C" w:rsidRPr="000978CE">
        <w:rPr>
          <w:rFonts w:ascii="仿宋_GB2312" w:eastAsia="仿宋_GB2312" w:hint="eastAsia"/>
          <w:sz w:val="32"/>
          <w:szCs w:val="32"/>
        </w:rPr>
        <w:t>区域造林应在充分调查基础上，了解造林</w:t>
      </w:r>
      <w:r w:rsidR="005F2F17">
        <w:rPr>
          <w:rFonts w:ascii="仿宋_GB2312" w:eastAsia="仿宋_GB2312" w:hint="eastAsia"/>
          <w:sz w:val="32"/>
          <w:szCs w:val="32"/>
        </w:rPr>
        <w:t>区域</w:t>
      </w:r>
      <w:r w:rsidR="00211C0C" w:rsidRPr="000978CE">
        <w:rPr>
          <w:rFonts w:ascii="仿宋_GB2312" w:eastAsia="仿宋_GB2312" w:hint="eastAsia"/>
          <w:sz w:val="32"/>
          <w:szCs w:val="32"/>
        </w:rPr>
        <w:t>的基本立地条件，并有针对性的进行作业设计</w:t>
      </w:r>
      <w:r w:rsidR="000207A1" w:rsidRPr="000978CE">
        <w:rPr>
          <w:rFonts w:ascii="仿宋_GB2312" w:eastAsia="仿宋_GB2312" w:hint="eastAsia"/>
          <w:sz w:val="32"/>
          <w:szCs w:val="32"/>
        </w:rPr>
        <w:t>。</w:t>
      </w:r>
    </w:p>
    <w:p w:rsidR="000978CE" w:rsidRPr="000978CE" w:rsidRDefault="000978CE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（二）</w:t>
      </w:r>
      <w:r w:rsidR="008A1699" w:rsidRPr="000978CE">
        <w:rPr>
          <w:rFonts w:ascii="仿宋_GB2312" w:eastAsia="仿宋_GB2312" w:hint="eastAsia"/>
          <w:sz w:val="32"/>
          <w:szCs w:val="32"/>
        </w:rPr>
        <w:t>分类施策</w:t>
      </w:r>
      <w:r w:rsidR="000207A1" w:rsidRPr="000978CE">
        <w:rPr>
          <w:rFonts w:ascii="仿宋_GB2312" w:eastAsia="仿宋_GB2312" w:hint="eastAsia"/>
          <w:sz w:val="32"/>
          <w:szCs w:val="32"/>
        </w:rPr>
        <w:t>原则</w:t>
      </w:r>
    </w:p>
    <w:p w:rsidR="000207A1" w:rsidRPr="000978CE" w:rsidRDefault="00211C0C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根据不同的立地条件，结合考虑造林的科学性和</w:t>
      </w:r>
      <w:r w:rsidR="00AE41BB" w:rsidRPr="000978CE">
        <w:rPr>
          <w:rFonts w:ascii="仿宋_GB2312" w:eastAsia="仿宋_GB2312" w:hint="eastAsia"/>
          <w:sz w:val="32"/>
          <w:szCs w:val="32"/>
        </w:rPr>
        <w:t>可行性</w:t>
      </w:r>
      <w:r w:rsidRPr="000978CE">
        <w:rPr>
          <w:rFonts w:ascii="仿宋_GB2312" w:eastAsia="仿宋_GB2312" w:hint="eastAsia"/>
          <w:sz w:val="32"/>
          <w:szCs w:val="32"/>
        </w:rPr>
        <w:t>，选择不同的造林</w:t>
      </w:r>
      <w:r w:rsidR="005F2F17">
        <w:rPr>
          <w:rFonts w:ascii="仿宋_GB2312" w:eastAsia="仿宋_GB2312" w:hint="eastAsia"/>
          <w:sz w:val="32"/>
          <w:szCs w:val="32"/>
        </w:rPr>
        <w:t>类型</w:t>
      </w:r>
      <w:r w:rsidR="000207A1" w:rsidRPr="000978CE">
        <w:rPr>
          <w:rFonts w:ascii="仿宋_GB2312" w:eastAsia="仿宋_GB2312" w:hint="eastAsia"/>
          <w:sz w:val="32"/>
          <w:szCs w:val="32"/>
        </w:rPr>
        <w:t>。</w:t>
      </w:r>
    </w:p>
    <w:p w:rsidR="000978CE" w:rsidRPr="000978CE" w:rsidRDefault="000978CE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（三）</w:t>
      </w:r>
      <w:r w:rsidR="003B7910" w:rsidRPr="000978CE">
        <w:rPr>
          <w:rFonts w:ascii="仿宋_GB2312" w:eastAsia="仿宋_GB2312" w:hint="eastAsia"/>
          <w:sz w:val="32"/>
          <w:szCs w:val="32"/>
        </w:rPr>
        <w:t>适地适树</w:t>
      </w:r>
      <w:r w:rsidR="000207A1" w:rsidRPr="000978CE">
        <w:rPr>
          <w:rFonts w:ascii="仿宋_GB2312" w:eastAsia="仿宋_GB2312" w:hint="eastAsia"/>
          <w:sz w:val="32"/>
          <w:szCs w:val="32"/>
        </w:rPr>
        <w:t>原则</w:t>
      </w:r>
    </w:p>
    <w:p w:rsidR="00211C0C" w:rsidRPr="000978CE" w:rsidRDefault="00551127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鉴于</w:t>
      </w:r>
      <w:r w:rsidR="00141497">
        <w:rPr>
          <w:rFonts w:ascii="仿宋_GB2312" w:eastAsia="仿宋_GB2312" w:hint="eastAsia"/>
          <w:sz w:val="32"/>
          <w:szCs w:val="32"/>
        </w:rPr>
        <w:t>养殖水面</w:t>
      </w:r>
      <w:r w:rsidR="00211C0C" w:rsidRPr="000978CE">
        <w:rPr>
          <w:rFonts w:ascii="仿宋_GB2312" w:eastAsia="仿宋_GB2312" w:hint="eastAsia"/>
          <w:sz w:val="32"/>
          <w:szCs w:val="32"/>
        </w:rPr>
        <w:t>区域主要以低洼地为主，主要</w:t>
      </w:r>
      <w:r w:rsidR="000207A1" w:rsidRPr="000978CE">
        <w:rPr>
          <w:rFonts w:ascii="仿宋_GB2312" w:eastAsia="仿宋_GB2312" w:hint="eastAsia"/>
          <w:sz w:val="32"/>
          <w:szCs w:val="32"/>
        </w:rPr>
        <w:t>选用</w:t>
      </w:r>
      <w:r w:rsidR="00211C0C" w:rsidRPr="000978CE">
        <w:rPr>
          <w:rFonts w:ascii="仿宋_GB2312" w:eastAsia="仿宋_GB2312" w:hint="eastAsia"/>
          <w:sz w:val="32"/>
          <w:szCs w:val="32"/>
        </w:rPr>
        <w:t>耐水湿、适应力强、成林快的</w:t>
      </w:r>
      <w:r w:rsidR="000207A1" w:rsidRPr="000978CE">
        <w:rPr>
          <w:rFonts w:ascii="仿宋_GB2312" w:eastAsia="仿宋_GB2312" w:hint="eastAsia"/>
          <w:sz w:val="32"/>
          <w:szCs w:val="32"/>
        </w:rPr>
        <w:t>乡土</w:t>
      </w:r>
      <w:r w:rsidR="00211C0C" w:rsidRPr="000978CE">
        <w:rPr>
          <w:rFonts w:ascii="仿宋_GB2312" w:eastAsia="仿宋_GB2312" w:hint="eastAsia"/>
          <w:sz w:val="32"/>
          <w:szCs w:val="32"/>
        </w:rPr>
        <w:t>树种。</w:t>
      </w:r>
    </w:p>
    <w:p w:rsidR="000978CE" w:rsidRPr="000978CE" w:rsidRDefault="000978CE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（四）</w:t>
      </w:r>
      <w:r w:rsidR="00211C0C" w:rsidRPr="000978CE">
        <w:rPr>
          <w:rFonts w:ascii="仿宋_GB2312" w:eastAsia="仿宋_GB2312" w:hint="eastAsia"/>
          <w:sz w:val="32"/>
          <w:szCs w:val="32"/>
        </w:rPr>
        <w:t>科学</w:t>
      </w:r>
      <w:r w:rsidR="000207A1" w:rsidRPr="000978CE">
        <w:rPr>
          <w:rFonts w:ascii="仿宋_GB2312" w:eastAsia="仿宋_GB2312" w:hint="eastAsia"/>
          <w:sz w:val="32"/>
          <w:szCs w:val="32"/>
        </w:rPr>
        <w:t>经济原则</w:t>
      </w:r>
    </w:p>
    <w:p w:rsidR="000207A1" w:rsidRPr="000978CE" w:rsidRDefault="00211C0C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在确保科学造林的基础上，杜绝</w:t>
      </w:r>
      <w:r w:rsidR="005F2F17">
        <w:rPr>
          <w:rFonts w:ascii="仿宋_GB2312" w:eastAsia="仿宋_GB2312" w:hint="eastAsia"/>
          <w:sz w:val="32"/>
          <w:szCs w:val="32"/>
        </w:rPr>
        <w:t>大规模</w:t>
      </w:r>
      <w:r w:rsidR="00AE41BB" w:rsidRPr="000978CE">
        <w:rPr>
          <w:rFonts w:ascii="仿宋_GB2312" w:eastAsia="仿宋_GB2312" w:hint="eastAsia"/>
          <w:sz w:val="32"/>
          <w:szCs w:val="32"/>
        </w:rPr>
        <w:t>外进土方</w:t>
      </w:r>
      <w:r w:rsidR="000207A1" w:rsidRPr="000978CE">
        <w:rPr>
          <w:rFonts w:ascii="仿宋_GB2312" w:eastAsia="仿宋_GB2312" w:hint="eastAsia"/>
          <w:sz w:val="32"/>
          <w:szCs w:val="32"/>
        </w:rPr>
        <w:t>，合理控制造价，减少后期维护成本。</w:t>
      </w:r>
    </w:p>
    <w:p w:rsidR="0058612A" w:rsidRPr="000978CE" w:rsidRDefault="002124C7" w:rsidP="00372661">
      <w:pPr>
        <w:spacing w:line="600" w:lineRule="exact"/>
        <w:ind w:firstLineChars="200" w:firstLine="640"/>
        <w:jc w:val="left"/>
        <w:rPr>
          <w:rFonts w:ascii="黑体" w:eastAsia="黑体" w:hAnsi="黑体"/>
          <w:b/>
          <w:sz w:val="32"/>
          <w:szCs w:val="32"/>
        </w:rPr>
      </w:pPr>
      <w:r w:rsidRPr="000978CE">
        <w:rPr>
          <w:rFonts w:ascii="黑体" w:eastAsia="黑体" w:hAnsi="黑体" w:cs="黑体" w:hint="eastAsia"/>
          <w:sz w:val="32"/>
          <w:szCs w:val="32"/>
        </w:rPr>
        <w:t>三、</w:t>
      </w:r>
      <w:r w:rsidR="0058612A" w:rsidRPr="000978CE">
        <w:rPr>
          <w:rFonts w:ascii="黑体" w:eastAsia="黑体" w:hAnsi="黑体" w:cs="黑体" w:hint="eastAsia"/>
          <w:sz w:val="32"/>
          <w:szCs w:val="32"/>
        </w:rPr>
        <w:t>造林</w:t>
      </w:r>
      <w:r w:rsidRPr="000978CE">
        <w:rPr>
          <w:rFonts w:ascii="黑体" w:eastAsia="黑体" w:hAnsi="黑体" w:cs="黑体" w:hint="eastAsia"/>
          <w:sz w:val="32"/>
          <w:szCs w:val="32"/>
        </w:rPr>
        <w:t>类型</w:t>
      </w:r>
    </w:p>
    <w:p w:rsidR="000978CE" w:rsidRPr="000978CE" w:rsidRDefault="000978CE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（一）</w:t>
      </w:r>
      <w:r w:rsidR="0058612A" w:rsidRPr="000978CE">
        <w:rPr>
          <w:rFonts w:ascii="仿宋_GB2312" w:eastAsia="仿宋_GB2312" w:hint="eastAsia"/>
          <w:sz w:val="32"/>
          <w:szCs w:val="32"/>
        </w:rPr>
        <w:t>整地造林</w:t>
      </w:r>
    </w:p>
    <w:p w:rsidR="00AA737A" w:rsidRPr="000978CE" w:rsidRDefault="003B7910" w:rsidP="00372661">
      <w:pPr>
        <w:spacing w:line="600" w:lineRule="exact"/>
        <w:ind w:firstLineChars="200" w:firstLine="640"/>
        <w:jc w:val="left"/>
        <w:rPr>
          <w:rFonts w:ascii="仿宋_GB2312" w:eastAsia="仿宋_GB2312"/>
          <w:b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lastRenderedPageBreak/>
        <w:t>水域面积占区域面积70%以下，</w:t>
      </w:r>
      <w:r w:rsidR="00351135">
        <w:rPr>
          <w:rFonts w:ascii="仿宋_GB2312" w:eastAsia="仿宋_GB2312" w:hint="eastAsia"/>
          <w:sz w:val="32"/>
          <w:szCs w:val="32"/>
        </w:rPr>
        <w:t>养殖水面较浅，</w:t>
      </w:r>
      <w:r w:rsidRPr="000978CE">
        <w:rPr>
          <w:rFonts w:ascii="仿宋_GB2312" w:eastAsia="仿宋_GB2312" w:hint="eastAsia"/>
          <w:sz w:val="32"/>
          <w:szCs w:val="32"/>
        </w:rPr>
        <w:t>通过</w:t>
      </w:r>
      <w:r w:rsidR="005F2F17">
        <w:rPr>
          <w:rFonts w:ascii="仿宋_GB2312" w:eastAsia="仿宋_GB2312" w:hint="eastAsia"/>
          <w:sz w:val="32"/>
          <w:szCs w:val="32"/>
        </w:rPr>
        <w:t>推平与</w:t>
      </w:r>
      <w:r w:rsidR="003B0442" w:rsidRPr="000978CE">
        <w:rPr>
          <w:rFonts w:ascii="仿宋_GB2312" w:eastAsia="仿宋_GB2312" w:hint="eastAsia"/>
          <w:sz w:val="32"/>
          <w:szCs w:val="32"/>
        </w:rPr>
        <w:t>整理，土方就地平衡，</w:t>
      </w:r>
      <w:r w:rsidR="003A1B09" w:rsidRPr="000978CE">
        <w:rPr>
          <w:rFonts w:ascii="仿宋_GB2312" w:eastAsia="仿宋_GB2312" w:hint="eastAsia"/>
          <w:sz w:val="32"/>
          <w:szCs w:val="32"/>
        </w:rPr>
        <w:t>使</w:t>
      </w:r>
      <w:r w:rsidR="00676C75">
        <w:rPr>
          <w:rFonts w:ascii="仿宋_GB2312" w:eastAsia="仿宋_GB2312" w:hint="eastAsia"/>
          <w:sz w:val="32"/>
          <w:szCs w:val="32"/>
        </w:rPr>
        <w:t>得</w:t>
      </w:r>
      <w:r w:rsidR="005F2F17">
        <w:rPr>
          <w:rFonts w:ascii="仿宋_GB2312" w:eastAsia="仿宋_GB2312" w:hint="eastAsia"/>
          <w:sz w:val="32"/>
          <w:szCs w:val="32"/>
        </w:rPr>
        <w:t>造林地块</w:t>
      </w:r>
      <w:r w:rsidR="003A1B09" w:rsidRPr="000978CE">
        <w:rPr>
          <w:rFonts w:ascii="仿宋_GB2312" w:eastAsia="仿宋_GB2312" w:hint="eastAsia"/>
          <w:sz w:val="32"/>
          <w:szCs w:val="32"/>
        </w:rPr>
        <w:t>标高提升</w:t>
      </w:r>
      <w:r w:rsidR="00676C75">
        <w:rPr>
          <w:rFonts w:ascii="仿宋_GB2312" w:eastAsia="仿宋_GB2312" w:hint="eastAsia"/>
          <w:sz w:val="32"/>
          <w:szCs w:val="32"/>
        </w:rPr>
        <w:t>，有效种植土层达</w:t>
      </w:r>
      <w:r w:rsidR="003A1B09">
        <w:rPr>
          <w:rFonts w:ascii="仿宋_GB2312" w:eastAsia="仿宋_GB2312" w:hint="eastAsia"/>
          <w:sz w:val="32"/>
          <w:szCs w:val="32"/>
        </w:rPr>
        <w:t>40cm以上</w:t>
      </w:r>
      <w:r w:rsidR="003B0442" w:rsidRPr="000978CE">
        <w:rPr>
          <w:rFonts w:ascii="仿宋_GB2312" w:eastAsia="仿宋_GB2312" w:hint="eastAsia"/>
          <w:sz w:val="32"/>
          <w:szCs w:val="32"/>
        </w:rPr>
        <w:t>，采用</w:t>
      </w:r>
      <w:r w:rsidR="00351135">
        <w:rPr>
          <w:rFonts w:ascii="仿宋_GB2312" w:eastAsia="仿宋_GB2312" w:hint="eastAsia"/>
          <w:sz w:val="32"/>
          <w:szCs w:val="32"/>
        </w:rPr>
        <w:t>常规</w:t>
      </w:r>
      <w:r w:rsidR="003B0442" w:rsidRPr="000978CE">
        <w:rPr>
          <w:rFonts w:ascii="仿宋_GB2312" w:eastAsia="仿宋_GB2312" w:hint="eastAsia"/>
          <w:sz w:val="32"/>
          <w:szCs w:val="32"/>
        </w:rPr>
        <w:t>造林的方式。</w:t>
      </w:r>
    </w:p>
    <w:p w:rsidR="000978CE" w:rsidRPr="000978CE" w:rsidRDefault="000978CE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（二）</w:t>
      </w:r>
      <w:r w:rsidR="002A6D0C">
        <w:rPr>
          <w:rFonts w:ascii="仿宋_GB2312" w:eastAsia="仿宋_GB2312" w:hint="eastAsia"/>
          <w:sz w:val="32"/>
          <w:szCs w:val="32"/>
        </w:rPr>
        <w:t>凹地</w:t>
      </w:r>
      <w:r w:rsidR="0058612A" w:rsidRPr="000978CE">
        <w:rPr>
          <w:rFonts w:ascii="仿宋_GB2312" w:eastAsia="仿宋_GB2312" w:hint="eastAsia"/>
          <w:sz w:val="32"/>
          <w:szCs w:val="32"/>
        </w:rPr>
        <w:t>造林</w:t>
      </w:r>
    </w:p>
    <w:p w:rsidR="00D9384D" w:rsidRPr="000978CE" w:rsidRDefault="00415BBD" w:rsidP="00372661">
      <w:pPr>
        <w:spacing w:line="600" w:lineRule="exact"/>
        <w:ind w:firstLineChars="200" w:firstLine="640"/>
        <w:jc w:val="left"/>
        <w:rPr>
          <w:rFonts w:ascii="仿宋_GB2312" w:eastAsia="仿宋_GB2312"/>
          <w:b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水域面积占区域面积70%以上，</w:t>
      </w:r>
      <w:r w:rsidR="003B7910" w:rsidRPr="000978CE">
        <w:rPr>
          <w:rFonts w:ascii="仿宋_GB2312" w:eastAsia="仿宋_GB2312" w:hint="eastAsia"/>
          <w:sz w:val="32"/>
          <w:szCs w:val="32"/>
        </w:rPr>
        <w:t>通过</w:t>
      </w:r>
      <w:r w:rsidR="005F2F17">
        <w:rPr>
          <w:rFonts w:ascii="仿宋_GB2312" w:eastAsia="仿宋_GB2312" w:hint="eastAsia"/>
          <w:sz w:val="32"/>
          <w:szCs w:val="32"/>
        </w:rPr>
        <w:t>推平与整理</w:t>
      </w:r>
      <w:r w:rsidR="00C40120" w:rsidRPr="000978CE">
        <w:rPr>
          <w:rFonts w:ascii="仿宋_GB2312" w:eastAsia="仿宋_GB2312" w:hint="eastAsia"/>
          <w:sz w:val="32"/>
          <w:szCs w:val="32"/>
        </w:rPr>
        <w:t>后</w:t>
      </w:r>
      <w:r w:rsidR="005F2F17">
        <w:rPr>
          <w:rFonts w:ascii="仿宋_GB2312" w:eastAsia="仿宋_GB2312" w:hint="eastAsia"/>
          <w:sz w:val="32"/>
          <w:szCs w:val="32"/>
        </w:rPr>
        <w:t>，造林</w:t>
      </w:r>
      <w:r w:rsidR="003B7910" w:rsidRPr="000978CE">
        <w:rPr>
          <w:rFonts w:ascii="仿宋_GB2312" w:eastAsia="仿宋_GB2312" w:hint="eastAsia"/>
          <w:sz w:val="32"/>
          <w:szCs w:val="32"/>
        </w:rPr>
        <w:t>地块标高</w:t>
      </w:r>
      <w:r w:rsidR="005F2F17">
        <w:rPr>
          <w:rFonts w:ascii="仿宋_GB2312" w:eastAsia="仿宋_GB2312" w:hint="eastAsia"/>
          <w:sz w:val="32"/>
          <w:szCs w:val="32"/>
        </w:rPr>
        <w:t>与</w:t>
      </w:r>
      <w:r w:rsidR="003A1B09" w:rsidRPr="000978CE">
        <w:rPr>
          <w:rFonts w:ascii="仿宋_GB2312" w:eastAsia="仿宋_GB2312" w:hint="eastAsia"/>
          <w:sz w:val="32"/>
          <w:szCs w:val="32"/>
        </w:rPr>
        <w:t>常水位</w:t>
      </w:r>
      <w:r w:rsidR="003A1B09">
        <w:rPr>
          <w:rFonts w:ascii="仿宋_GB2312" w:eastAsia="仿宋_GB2312" w:hint="eastAsia"/>
          <w:sz w:val="32"/>
          <w:szCs w:val="32"/>
        </w:rPr>
        <w:t>持平或</w:t>
      </w:r>
      <w:r w:rsidR="003A1B09" w:rsidRPr="000978CE">
        <w:rPr>
          <w:rFonts w:ascii="仿宋_GB2312" w:eastAsia="仿宋_GB2312" w:hint="eastAsia"/>
          <w:sz w:val="32"/>
          <w:szCs w:val="32"/>
        </w:rPr>
        <w:t>以下</w:t>
      </w:r>
      <w:r w:rsidR="003B7910" w:rsidRPr="000978CE">
        <w:rPr>
          <w:rFonts w:ascii="仿宋_GB2312" w:eastAsia="仿宋_GB2312" w:hint="eastAsia"/>
          <w:sz w:val="32"/>
          <w:szCs w:val="32"/>
        </w:rPr>
        <w:t>，采用营建</w:t>
      </w:r>
      <w:r w:rsidR="005F2F17">
        <w:rPr>
          <w:rFonts w:ascii="仿宋_GB2312" w:eastAsia="仿宋_GB2312" w:hint="eastAsia"/>
          <w:sz w:val="32"/>
          <w:szCs w:val="32"/>
        </w:rPr>
        <w:t>“</w:t>
      </w:r>
      <w:r w:rsidR="003B7910" w:rsidRPr="000978CE">
        <w:rPr>
          <w:rFonts w:ascii="仿宋_GB2312" w:eastAsia="仿宋_GB2312" w:hint="eastAsia"/>
          <w:sz w:val="32"/>
          <w:szCs w:val="32"/>
        </w:rPr>
        <w:t>水森林</w:t>
      </w:r>
      <w:r w:rsidR="005F2F17">
        <w:rPr>
          <w:rFonts w:ascii="仿宋_GB2312" w:eastAsia="仿宋_GB2312" w:hint="eastAsia"/>
          <w:sz w:val="32"/>
          <w:szCs w:val="32"/>
        </w:rPr>
        <w:t>”</w:t>
      </w:r>
      <w:r w:rsidR="003B0442" w:rsidRPr="000978CE">
        <w:rPr>
          <w:rFonts w:ascii="仿宋_GB2312" w:eastAsia="仿宋_GB2312" w:hint="eastAsia"/>
          <w:sz w:val="32"/>
          <w:szCs w:val="32"/>
        </w:rPr>
        <w:t>的造林方式。</w:t>
      </w:r>
    </w:p>
    <w:p w:rsidR="000978CE" w:rsidRPr="000978CE" w:rsidRDefault="000978CE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（三）</w:t>
      </w:r>
      <w:r w:rsidR="0058612A" w:rsidRPr="000978CE">
        <w:rPr>
          <w:rFonts w:ascii="仿宋_GB2312" w:eastAsia="仿宋_GB2312" w:hint="eastAsia"/>
          <w:sz w:val="32"/>
          <w:szCs w:val="32"/>
        </w:rPr>
        <w:t>塘埂造林</w:t>
      </w:r>
    </w:p>
    <w:p w:rsidR="00D9384D" w:rsidRPr="000978CE" w:rsidRDefault="003B7910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利用原有陆域面积，通过修整和改造</w:t>
      </w:r>
      <w:r w:rsidR="0058612A" w:rsidRPr="000978CE">
        <w:rPr>
          <w:rFonts w:ascii="仿宋_GB2312" w:eastAsia="仿宋_GB2312" w:hint="eastAsia"/>
          <w:sz w:val="32"/>
          <w:szCs w:val="32"/>
        </w:rPr>
        <w:t>塘埂，</w:t>
      </w:r>
      <w:r w:rsidR="00351135">
        <w:rPr>
          <w:rFonts w:ascii="仿宋_GB2312" w:eastAsia="仿宋_GB2312" w:hint="eastAsia"/>
          <w:sz w:val="32"/>
          <w:szCs w:val="32"/>
        </w:rPr>
        <w:t>实施</w:t>
      </w:r>
      <w:r w:rsidRPr="000978CE">
        <w:rPr>
          <w:rFonts w:ascii="仿宋_GB2312" w:eastAsia="仿宋_GB2312" w:hint="eastAsia"/>
          <w:sz w:val="32"/>
          <w:szCs w:val="32"/>
        </w:rPr>
        <w:t>塘埂林网化的造林方式</w:t>
      </w:r>
      <w:r w:rsidR="003B0442" w:rsidRPr="000978CE">
        <w:rPr>
          <w:rFonts w:ascii="仿宋_GB2312" w:eastAsia="仿宋_GB2312" w:hint="eastAsia"/>
          <w:sz w:val="32"/>
          <w:szCs w:val="32"/>
        </w:rPr>
        <w:t>。</w:t>
      </w:r>
    </w:p>
    <w:p w:rsidR="000978CE" w:rsidRPr="000978CE" w:rsidRDefault="000978CE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（四）</w:t>
      </w:r>
      <w:r w:rsidR="0058612A" w:rsidRPr="000978CE">
        <w:rPr>
          <w:rFonts w:ascii="仿宋_GB2312" w:eastAsia="仿宋_GB2312" w:hint="eastAsia"/>
          <w:sz w:val="32"/>
          <w:szCs w:val="32"/>
        </w:rPr>
        <w:t>回填造林</w:t>
      </w:r>
    </w:p>
    <w:p w:rsidR="00D9384D" w:rsidRPr="000978CE" w:rsidRDefault="003B7910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采用土方回填，使场地标高提升至周边</w:t>
      </w:r>
      <w:r w:rsidR="005F2F17">
        <w:rPr>
          <w:rFonts w:ascii="仿宋_GB2312" w:eastAsia="仿宋_GB2312" w:hint="eastAsia"/>
          <w:sz w:val="32"/>
          <w:szCs w:val="32"/>
        </w:rPr>
        <w:t>农田</w:t>
      </w:r>
      <w:r w:rsidRPr="000978CE">
        <w:rPr>
          <w:rFonts w:ascii="仿宋_GB2312" w:eastAsia="仿宋_GB2312" w:hint="eastAsia"/>
          <w:sz w:val="32"/>
          <w:szCs w:val="32"/>
        </w:rPr>
        <w:t>持平，而后实施</w:t>
      </w:r>
      <w:r w:rsidR="00351135">
        <w:rPr>
          <w:rFonts w:ascii="仿宋_GB2312" w:eastAsia="仿宋_GB2312" w:hint="eastAsia"/>
          <w:sz w:val="32"/>
          <w:szCs w:val="32"/>
        </w:rPr>
        <w:t>常规</w:t>
      </w:r>
      <w:r w:rsidR="003B0442" w:rsidRPr="000978CE">
        <w:rPr>
          <w:rFonts w:ascii="仿宋_GB2312" w:eastAsia="仿宋_GB2312" w:hint="eastAsia"/>
          <w:sz w:val="32"/>
          <w:szCs w:val="32"/>
        </w:rPr>
        <w:t>造林</w:t>
      </w:r>
      <w:r w:rsidR="00351135">
        <w:rPr>
          <w:rFonts w:ascii="仿宋_GB2312" w:eastAsia="仿宋_GB2312" w:hint="eastAsia"/>
          <w:sz w:val="32"/>
          <w:szCs w:val="32"/>
        </w:rPr>
        <w:t>的</w:t>
      </w:r>
      <w:r w:rsidRPr="000978CE">
        <w:rPr>
          <w:rFonts w:ascii="仿宋_GB2312" w:eastAsia="仿宋_GB2312" w:hint="eastAsia"/>
          <w:sz w:val="32"/>
          <w:szCs w:val="32"/>
        </w:rPr>
        <w:t>方式。</w:t>
      </w:r>
    </w:p>
    <w:p w:rsidR="002124C7" w:rsidRPr="000978CE" w:rsidRDefault="002124C7" w:rsidP="00372661">
      <w:pPr>
        <w:spacing w:line="60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 w:rsidRPr="000978CE">
        <w:rPr>
          <w:rFonts w:ascii="黑体" w:eastAsia="黑体" w:hAnsi="黑体" w:cs="黑体" w:hint="eastAsia"/>
          <w:sz w:val="32"/>
          <w:szCs w:val="32"/>
        </w:rPr>
        <w:t>四、技术依据</w:t>
      </w:r>
    </w:p>
    <w:p w:rsidR="002124C7" w:rsidRPr="000978CE" w:rsidRDefault="000978CE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（一）</w:t>
      </w:r>
      <w:r w:rsidR="002124C7" w:rsidRPr="000978CE">
        <w:rPr>
          <w:rFonts w:ascii="仿宋_GB2312" w:eastAsia="仿宋_GB2312" w:hint="eastAsia"/>
          <w:sz w:val="32"/>
          <w:szCs w:val="32"/>
        </w:rPr>
        <w:t>《生态公益林建设技术规程》（</w:t>
      </w:r>
      <w:r w:rsidR="00141497">
        <w:rPr>
          <w:rFonts w:ascii="仿宋_GB2312" w:eastAsia="仿宋_GB2312" w:hint="eastAsia"/>
          <w:sz w:val="32"/>
          <w:szCs w:val="32"/>
        </w:rPr>
        <w:t>DG/TJ 08-2058-2017</w:t>
      </w:r>
      <w:r w:rsidR="002124C7" w:rsidRPr="000978CE">
        <w:rPr>
          <w:rFonts w:ascii="仿宋_GB2312" w:eastAsia="仿宋_GB2312" w:hint="eastAsia"/>
          <w:sz w:val="32"/>
          <w:szCs w:val="32"/>
        </w:rPr>
        <w:t>）；</w:t>
      </w:r>
    </w:p>
    <w:p w:rsidR="002124C7" w:rsidRPr="000978CE" w:rsidRDefault="000978CE" w:rsidP="00372661">
      <w:pPr>
        <w:spacing w:line="600" w:lineRule="exact"/>
        <w:ind w:firstLineChars="200" w:firstLine="640"/>
        <w:jc w:val="left"/>
        <w:rPr>
          <w:rFonts w:ascii="仿宋_GB2312" w:eastAsia="仿宋_GB2312" w:hAnsi="黑体" w:cs="黑体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（二）</w:t>
      </w:r>
      <w:r w:rsidR="002124C7" w:rsidRPr="000978CE">
        <w:rPr>
          <w:rFonts w:ascii="仿宋_GB2312" w:eastAsia="仿宋_GB2312" w:hAnsi="黑体" w:cs="黑体" w:hint="eastAsia"/>
          <w:sz w:val="32"/>
          <w:szCs w:val="32"/>
        </w:rPr>
        <w:t>《上海市生态廊道建设导则》（</w:t>
      </w:r>
      <w:r w:rsidR="00141497" w:rsidRPr="00141497">
        <w:rPr>
          <w:rFonts w:ascii="仿宋_GB2312" w:eastAsia="仿宋_GB2312" w:hAnsi="黑体" w:cs="黑体" w:hint="eastAsia"/>
          <w:sz w:val="32"/>
          <w:szCs w:val="32"/>
        </w:rPr>
        <w:t>沪绿容〔2018〕60号</w:t>
      </w:r>
      <w:r w:rsidR="002124C7" w:rsidRPr="000978CE">
        <w:rPr>
          <w:rFonts w:ascii="仿宋_GB2312" w:eastAsia="仿宋_GB2312" w:hAnsi="黑体" w:cs="黑体" w:hint="eastAsia"/>
          <w:sz w:val="32"/>
          <w:szCs w:val="32"/>
        </w:rPr>
        <w:t>）；</w:t>
      </w:r>
    </w:p>
    <w:p w:rsidR="002124C7" w:rsidRPr="000978CE" w:rsidRDefault="000978CE" w:rsidP="00372661">
      <w:pPr>
        <w:spacing w:line="600" w:lineRule="exact"/>
        <w:ind w:firstLineChars="200" w:firstLine="640"/>
        <w:jc w:val="left"/>
        <w:rPr>
          <w:rFonts w:ascii="仿宋_GB2312" w:eastAsia="仿宋_GB2312" w:hAnsi="黑体" w:cs="黑体"/>
          <w:sz w:val="32"/>
          <w:szCs w:val="32"/>
        </w:rPr>
      </w:pPr>
      <w:r w:rsidRPr="000978CE">
        <w:rPr>
          <w:rFonts w:ascii="仿宋_GB2312" w:eastAsia="仿宋_GB2312" w:hAnsi="黑体" w:cs="黑体" w:hint="eastAsia"/>
          <w:sz w:val="32"/>
          <w:szCs w:val="32"/>
        </w:rPr>
        <w:t>（三）</w:t>
      </w:r>
      <w:r w:rsidR="002124C7" w:rsidRPr="000978CE">
        <w:rPr>
          <w:rFonts w:ascii="仿宋_GB2312" w:eastAsia="仿宋_GB2312" w:hAnsi="黑体" w:cs="黑体" w:hint="eastAsia"/>
          <w:sz w:val="32"/>
          <w:szCs w:val="32"/>
        </w:rPr>
        <w:t>《上海市农田</w:t>
      </w:r>
      <w:r w:rsidR="00EC6400">
        <w:rPr>
          <w:rFonts w:ascii="仿宋_GB2312" w:eastAsia="仿宋_GB2312" w:hAnsi="黑体" w:cs="黑体" w:hint="eastAsia"/>
          <w:sz w:val="32"/>
          <w:szCs w:val="32"/>
        </w:rPr>
        <w:t>防护</w:t>
      </w:r>
      <w:r w:rsidR="002124C7" w:rsidRPr="000978CE">
        <w:rPr>
          <w:rFonts w:ascii="仿宋_GB2312" w:eastAsia="仿宋_GB2312" w:hAnsi="黑体" w:cs="黑体" w:hint="eastAsia"/>
          <w:sz w:val="32"/>
          <w:szCs w:val="32"/>
        </w:rPr>
        <w:t>林建设</w:t>
      </w:r>
      <w:r w:rsidR="00EC6400">
        <w:rPr>
          <w:rFonts w:ascii="仿宋_GB2312" w:eastAsia="仿宋_GB2312" w:hAnsi="黑体" w:cs="黑体" w:hint="eastAsia"/>
          <w:sz w:val="32"/>
          <w:szCs w:val="32"/>
        </w:rPr>
        <w:t>导则</w:t>
      </w:r>
      <w:r w:rsidR="002124C7" w:rsidRPr="000978CE">
        <w:rPr>
          <w:rFonts w:ascii="仿宋_GB2312" w:eastAsia="仿宋_GB2312" w:hAnsi="黑体" w:cs="黑体" w:hint="eastAsia"/>
          <w:sz w:val="32"/>
          <w:szCs w:val="32"/>
        </w:rPr>
        <w:t>（</w:t>
      </w:r>
      <w:r w:rsidR="00EC6400">
        <w:rPr>
          <w:rFonts w:ascii="仿宋_GB2312" w:eastAsia="仿宋_GB2312" w:hAnsi="黑体" w:cs="黑体" w:hint="eastAsia"/>
          <w:sz w:val="32"/>
          <w:szCs w:val="32"/>
        </w:rPr>
        <w:t>试行</w:t>
      </w:r>
      <w:r w:rsidR="002124C7" w:rsidRPr="000978CE">
        <w:rPr>
          <w:rFonts w:ascii="仿宋_GB2312" w:eastAsia="仿宋_GB2312" w:hAnsi="黑体" w:cs="黑体" w:hint="eastAsia"/>
          <w:sz w:val="32"/>
          <w:szCs w:val="32"/>
        </w:rPr>
        <w:t>）</w:t>
      </w:r>
      <w:r w:rsidR="009C6F0E" w:rsidRPr="000978CE">
        <w:rPr>
          <w:rFonts w:ascii="仿宋_GB2312" w:eastAsia="仿宋_GB2312" w:hAnsi="黑体" w:cs="黑体" w:hint="eastAsia"/>
          <w:sz w:val="32"/>
          <w:szCs w:val="32"/>
        </w:rPr>
        <w:t>》（</w:t>
      </w:r>
      <w:r w:rsidR="009C6F0E" w:rsidRPr="00141497">
        <w:rPr>
          <w:rFonts w:ascii="仿宋_GB2312" w:eastAsia="仿宋_GB2312" w:hAnsi="黑体" w:cs="黑体" w:hint="eastAsia"/>
          <w:sz w:val="32"/>
          <w:szCs w:val="32"/>
        </w:rPr>
        <w:t>沪绿容〔201</w:t>
      </w:r>
      <w:r w:rsidR="009C6F0E">
        <w:rPr>
          <w:rFonts w:ascii="仿宋_GB2312" w:eastAsia="仿宋_GB2312" w:hAnsi="黑体" w:cs="黑体"/>
          <w:sz w:val="32"/>
          <w:szCs w:val="32"/>
        </w:rPr>
        <w:t>6</w:t>
      </w:r>
      <w:r w:rsidR="009C6F0E" w:rsidRPr="00141497">
        <w:rPr>
          <w:rFonts w:ascii="仿宋_GB2312" w:eastAsia="仿宋_GB2312" w:hAnsi="黑体" w:cs="黑体" w:hint="eastAsia"/>
          <w:sz w:val="32"/>
          <w:szCs w:val="32"/>
        </w:rPr>
        <w:t>〕</w:t>
      </w:r>
      <w:r w:rsidR="009C6F0E">
        <w:rPr>
          <w:rFonts w:ascii="仿宋_GB2312" w:eastAsia="仿宋_GB2312" w:hAnsi="黑体" w:cs="黑体"/>
          <w:sz w:val="32"/>
          <w:szCs w:val="32"/>
        </w:rPr>
        <w:t>236</w:t>
      </w:r>
      <w:r w:rsidR="009C6F0E" w:rsidRPr="00141497">
        <w:rPr>
          <w:rFonts w:ascii="仿宋_GB2312" w:eastAsia="仿宋_GB2312" w:hAnsi="黑体" w:cs="黑体" w:hint="eastAsia"/>
          <w:sz w:val="32"/>
          <w:szCs w:val="32"/>
        </w:rPr>
        <w:t>号</w:t>
      </w:r>
      <w:r w:rsidR="009C6F0E" w:rsidRPr="000978CE">
        <w:rPr>
          <w:rFonts w:ascii="仿宋_GB2312" w:eastAsia="仿宋_GB2312" w:hAnsi="黑体" w:cs="黑体" w:hint="eastAsia"/>
          <w:sz w:val="32"/>
          <w:szCs w:val="32"/>
        </w:rPr>
        <w:t>）</w:t>
      </w:r>
      <w:r w:rsidR="002124C7" w:rsidRPr="000978CE">
        <w:rPr>
          <w:rFonts w:ascii="仿宋_GB2312" w:eastAsia="仿宋_GB2312" w:hAnsi="黑体" w:cs="黑体" w:hint="eastAsia"/>
          <w:sz w:val="32"/>
          <w:szCs w:val="32"/>
        </w:rPr>
        <w:t>；</w:t>
      </w:r>
    </w:p>
    <w:p w:rsidR="002124C7" w:rsidRPr="000978CE" w:rsidRDefault="000978CE" w:rsidP="00372661">
      <w:pPr>
        <w:spacing w:line="600" w:lineRule="exact"/>
        <w:ind w:firstLineChars="200" w:firstLine="640"/>
        <w:jc w:val="left"/>
        <w:rPr>
          <w:rFonts w:ascii="仿宋_GB2312" w:eastAsia="仿宋_GB2312" w:hAnsi="黑体" w:cs="黑体"/>
          <w:sz w:val="32"/>
          <w:szCs w:val="32"/>
        </w:rPr>
      </w:pPr>
      <w:r w:rsidRPr="000978CE">
        <w:rPr>
          <w:rFonts w:ascii="仿宋_GB2312" w:eastAsia="仿宋_GB2312" w:hAnsi="黑体" w:cs="黑体" w:hint="eastAsia"/>
          <w:sz w:val="32"/>
          <w:szCs w:val="32"/>
        </w:rPr>
        <w:t>（四）</w:t>
      </w:r>
      <w:r w:rsidR="002124C7" w:rsidRPr="000978CE">
        <w:rPr>
          <w:rFonts w:ascii="仿宋_GB2312" w:eastAsia="仿宋_GB2312" w:hint="eastAsia"/>
          <w:sz w:val="32"/>
          <w:szCs w:val="32"/>
        </w:rPr>
        <w:t>《绿化种植土壤》（CJ/T340-2016）。</w:t>
      </w:r>
    </w:p>
    <w:p w:rsidR="003B7910" w:rsidRPr="000978CE" w:rsidRDefault="002124C7" w:rsidP="00372661">
      <w:pPr>
        <w:spacing w:line="60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 w:rsidRPr="000978CE">
        <w:rPr>
          <w:rFonts w:ascii="黑体" w:eastAsia="黑体" w:hAnsi="黑体" w:cs="黑体" w:hint="eastAsia"/>
          <w:sz w:val="32"/>
          <w:szCs w:val="32"/>
        </w:rPr>
        <w:t>五</w:t>
      </w:r>
      <w:r w:rsidR="0058612A" w:rsidRPr="000978CE">
        <w:rPr>
          <w:rFonts w:ascii="黑体" w:eastAsia="黑体" w:hAnsi="黑体" w:cs="黑体" w:hint="eastAsia"/>
          <w:sz w:val="32"/>
          <w:szCs w:val="32"/>
        </w:rPr>
        <w:t>、</w:t>
      </w:r>
      <w:r w:rsidR="00BC3163" w:rsidRPr="000978CE">
        <w:rPr>
          <w:rFonts w:ascii="黑体" w:eastAsia="黑体" w:hAnsi="黑体" w:cs="黑体" w:hint="eastAsia"/>
          <w:sz w:val="32"/>
          <w:szCs w:val="32"/>
        </w:rPr>
        <w:t>设计</w:t>
      </w:r>
      <w:r w:rsidR="00AE41BB" w:rsidRPr="000978CE">
        <w:rPr>
          <w:rFonts w:ascii="黑体" w:eastAsia="黑体" w:hAnsi="黑体" w:cs="黑体" w:hint="eastAsia"/>
          <w:sz w:val="32"/>
          <w:szCs w:val="32"/>
        </w:rPr>
        <w:t>要求</w:t>
      </w:r>
    </w:p>
    <w:p w:rsidR="000978CE" w:rsidRPr="000978CE" w:rsidRDefault="000978CE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（一）</w:t>
      </w:r>
      <w:r w:rsidR="00AE41BB" w:rsidRPr="000978CE">
        <w:rPr>
          <w:rFonts w:ascii="仿宋_GB2312" w:eastAsia="仿宋_GB2312" w:hint="eastAsia"/>
          <w:sz w:val="32"/>
          <w:szCs w:val="32"/>
        </w:rPr>
        <w:t>前期调查</w:t>
      </w:r>
    </w:p>
    <w:p w:rsidR="00AE41BB" w:rsidRPr="000978CE" w:rsidRDefault="00141497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养殖水面</w:t>
      </w:r>
      <w:r w:rsidR="003B7910" w:rsidRPr="000978CE">
        <w:rPr>
          <w:rFonts w:ascii="仿宋_GB2312" w:eastAsia="仿宋_GB2312" w:hint="eastAsia"/>
          <w:sz w:val="32"/>
          <w:szCs w:val="32"/>
        </w:rPr>
        <w:t>地区造林的前期调查</w:t>
      </w:r>
      <w:r w:rsidR="00351135">
        <w:rPr>
          <w:rFonts w:ascii="仿宋_GB2312" w:eastAsia="仿宋_GB2312" w:hint="eastAsia"/>
          <w:sz w:val="32"/>
          <w:szCs w:val="32"/>
        </w:rPr>
        <w:t>，</w:t>
      </w:r>
      <w:r w:rsidR="003B7910" w:rsidRPr="000978CE">
        <w:rPr>
          <w:rFonts w:ascii="仿宋_GB2312" w:eastAsia="仿宋_GB2312" w:hint="eastAsia"/>
          <w:sz w:val="32"/>
          <w:szCs w:val="32"/>
        </w:rPr>
        <w:t>在一般立地条件调查基础之上，应</w:t>
      </w:r>
      <w:r w:rsidR="00AF2723" w:rsidRPr="000978CE">
        <w:rPr>
          <w:rFonts w:ascii="仿宋_GB2312" w:eastAsia="仿宋_GB2312" w:hint="eastAsia"/>
          <w:sz w:val="32"/>
          <w:szCs w:val="32"/>
        </w:rPr>
        <w:t>增加调查</w:t>
      </w:r>
      <w:r w:rsidR="00351135">
        <w:rPr>
          <w:rFonts w:ascii="仿宋_GB2312" w:eastAsia="仿宋_GB2312" w:hint="eastAsia"/>
          <w:sz w:val="32"/>
          <w:szCs w:val="32"/>
        </w:rPr>
        <w:t>造林地块</w:t>
      </w:r>
      <w:r w:rsidR="003B7910" w:rsidRPr="000978CE">
        <w:rPr>
          <w:rFonts w:ascii="仿宋_GB2312" w:eastAsia="仿宋_GB2312" w:hint="eastAsia"/>
          <w:sz w:val="32"/>
          <w:szCs w:val="32"/>
        </w:rPr>
        <w:t>内部的标高，了解清楚塘底、塘埂、周围道路、周围农田</w:t>
      </w:r>
      <w:r w:rsidR="00E2637C">
        <w:rPr>
          <w:rFonts w:ascii="仿宋_GB2312" w:eastAsia="仿宋_GB2312" w:hint="eastAsia"/>
          <w:sz w:val="32"/>
          <w:szCs w:val="32"/>
        </w:rPr>
        <w:t>、</w:t>
      </w:r>
      <w:r w:rsidR="003B7910" w:rsidRPr="000978CE">
        <w:rPr>
          <w:rFonts w:ascii="仿宋_GB2312" w:eastAsia="仿宋_GB2312" w:hint="eastAsia"/>
          <w:sz w:val="32"/>
          <w:szCs w:val="32"/>
        </w:rPr>
        <w:t>常水位的标高</w:t>
      </w:r>
      <w:r w:rsidR="00E2637C">
        <w:rPr>
          <w:rFonts w:ascii="仿宋_GB2312" w:eastAsia="仿宋_GB2312" w:hint="eastAsia"/>
          <w:sz w:val="32"/>
          <w:szCs w:val="32"/>
        </w:rPr>
        <w:t>以及地下水位的情况</w:t>
      </w:r>
      <w:r w:rsidR="003B7910" w:rsidRPr="000978CE">
        <w:rPr>
          <w:rFonts w:ascii="仿宋_GB2312" w:eastAsia="仿宋_GB2312" w:hint="eastAsia"/>
          <w:sz w:val="32"/>
          <w:szCs w:val="32"/>
        </w:rPr>
        <w:t>，并分析互相之间的关系。</w:t>
      </w:r>
      <w:r w:rsidR="009011A7" w:rsidRPr="000978CE">
        <w:rPr>
          <w:rFonts w:ascii="仿宋_GB2312" w:eastAsia="仿宋_GB2312" w:hint="eastAsia"/>
          <w:sz w:val="32"/>
          <w:szCs w:val="32"/>
        </w:rPr>
        <w:t>实地测量水域开挖的深度、周边塘埂</w:t>
      </w:r>
      <w:r w:rsidR="00A864D8" w:rsidRPr="000978CE">
        <w:rPr>
          <w:rFonts w:ascii="仿宋_GB2312" w:eastAsia="仿宋_GB2312" w:hint="eastAsia"/>
          <w:sz w:val="32"/>
          <w:szCs w:val="32"/>
        </w:rPr>
        <w:t>宽带和塘底淤泥的深度等情况。</w:t>
      </w:r>
    </w:p>
    <w:p w:rsidR="000978CE" w:rsidRPr="000978CE" w:rsidRDefault="000978CE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（二）类型</w:t>
      </w:r>
      <w:r w:rsidR="002124C7" w:rsidRPr="000978CE">
        <w:rPr>
          <w:rFonts w:ascii="仿宋_GB2312" w:eastAsia="仿宋_GB2312" w:hint="eastAsia"/>
          <w:sz w:val="32"/>
          <w:szCs w:val="32"/>
        </w:rPr>
        <w:t>选择</w:t>
      </w:r>
    </w:p>
    <w:p w:rsidR="00FA5839" w:rsidRDefault="00CF6105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充分</w:t>
      </w:r>
      <w:r w:rsidR="003B7910" w:rsidRPr="000978CE">
        <w:rPr>
          <w:rFonts w:ascii="仿宋_GB2312" w:eastAsia="仿宋_GB2312" w:hint="eastAsia"/>
          <w:sz w:val="32"/>
          <w:szCs w:val="32"/>
        </w:rPr>
        <w:t>对调查结果分析后，</w:t>
      </w:r>
      <w:r w:rsidR="000978CE" w:rsidRPr="000978CE">
        <w:rPr>
          <w:rFonts w:ascii="仿宋_GB2312" w:eastAsia="仿宋_GB2312" w:hint="eastAsia"/>
          <w:sz w:val="32"/>
          <w:szCs w:val="32"/>
        </w:rPr>
        <w:t>根据</w:t>
      </w:r>
      <w:r w:rsidR="003B7910" w:rsidRPr="000978CE">
        <w:rPr>
          <w:rFonts w:ascii="仿宋_GB2312" w:eastAsia="仿宋_GB2312" w:hint="eastAsia"/>
          <w:sz w:val="32"/>
          <w:szCs w:val="32"/>
        </w:rPr>
        <w:t>因地制宜的原则，</w:t>
      </w:r>
      <w:r w:rsidR="000978CE" w:rsidRPr="000978CE">
        <w:rPr>
          <w:rFonts w:ascii="仿宋_GB2312" w:eastAsia="仿宋_GB2312" w:hint="eastAsia"/>
          <w:sz w:val="32"/>
          <w:szCs w:val="32"/>
        </w:rPr>
        <w:t>选择不同造林类型；尽可能</w:t>
      </w:r>
      <w:r w:rsidR="003B7910" w:rsidRPr="000978CE">
        <w:rPr>
          <w:rFonts w:ascii="仿宋_GB2312" w:eastAsia="仿宋_GB2312" w:hint="eastAsia"/>
          <w:sz w:val="32"/>
          <w:szCs w:val="32"/>
        </w:rPr>
        <w:t>应选择</w:t>
      </w:r>
      <w:r w:rsidR="00351135" w:rsidRPr="000978CE">
        <w:rPr>
          <w:rFonts w:ascii="仿宋_GB2312" w:eastAsia="仿宋_GB2312" w:hint="eastAsia"/>
          <w:sz w:val="32"/>
          <w:szCs w:val="32"/>
        </w:rPr>
        <w:t>可行</w:t>
      </w:r>
      <w:r w:rsidR="00351135">
        <w:rPr>
          <w:rFonts w:ascii="仿宋_GB2312" w:eastAsia="仿宋_GB2312" w:hint="eastAsia"/>
          <w:sz w:val="32"/>
          <w:szCs w:val="32"/>
        </w:rPr>
        <w:t>、</w:t>
      </w:r>
      <w:r w:rsidR="00351135" w:rsidRPr="000978CE">
        <w:rPr>
          <w:rFonts w:ascii="仿宋_GB2312" w:eastAsia="仿宋_GB2312" w:hint="eastAsia"/>
          <w:sz w:val="32"/>
          <w:szCs w:val="32"/>
        </w:rPr>
        <w:t>科学</w:t>
      </w:r>
      <w:r w:rsidR="00351135">
        <w:rPr>
          <w:rFonts w:ascii="仿宋_GB2312" w:eastAsia="仿宋_GB2312" w:hint="eastAsia"/>
          <w:sz w:val="32"/>
          <w:szCs w:val="32"/>
        </w:rPr>
        <w:t>、</w:t>
      </w:r>
      <w:r w:rsidR="003B7910" w:rsidRPr="000978CE">
        <w:rPr>
          <w:rFonts w:ascii="仿宋_GB2312" w:eastAsia="仿宋_GB2312" w:hint="eastAsia"/>
          <w:sz w:val="32"/>
          <w:szCs w:val="32"/>
        </w:rPr>
        <w:t>成本低</w:t>
      </w:r>
      <w:r w:rsidR="00351135">
        <w:rPr>
          <w:rFonts w:ascii="仿宋_GB2312" w:eastAsia="仿宋_GB2312" w:hint="eastAsia"/>
          <w:sz w:val="32"/>
          <w:szCs w:val="32"/>
        </w:rPr>
        <w:t>和</w:t>
      </w:r>
      <w:r w:rsidR="003B7910" w:rsidRPr="000978CE">
        <w:rPr>
          <w:rFonts w:ascii="仿宋_GB2312" w:eastAsia="仿宋_GB2312" w:hint="eastAsia"/>
          <w:sz w:val="32"/>
          <w:szCs w:val="32"/>
        </w:rPr>
        <w:t>成林效果好</w:t>
      </w:r>
      <w:r w:rsidR="00E2637C" w:rsidRPr="000978CE">
        <w:rPr>
          <w:rFonts w:ascii="仿宋_GB2312" w:eastAsia="仿宋_GB2312" w:hint="eastAsia"/>
          <w:sz w:val="32"/>
          <w:szCs w:val="32"/>
        </w:rPr>
        <w:t>的</w:t>
      </w:r>
      <w:r w:rsidR="003B7910" w:rsidRPr="000978CE">
        <w:rPr>
          <w:rFonts w:ascii="仿宋_GB2312" w:eastAsia="仿宋_GB2312" w:hint="eastAsia"/>
          <w:sz w:val="32"/>
          <w:szCs w:val="32"/>
        </w:rPr>
        <w:t>造林</w:t>
      </w:r>
      <w:r w:rsidR="000978CE" w:rsidRPr="000978CE">
        <w:rPr>
          <w:rFonts w:ascii="仿宋_GB2312" w:eastAsia="仿宋_GB2312" w:hint="eastAsia"/>
          <w:sz w:val="32"/>
          <w:szCs w:val="32"/>
        </w:rPr>
        <w:t>类型</w:t>
      </w:r>
      <w:r w:rsidR="003B7910" w:rsidRPr="000978CE">
        <w:rPr>
          <w:rFonts w:ascii="仿宋_GB2312" w:eastAsia="仿宋_GB2312" w:hint="eastAsia"/>
          <w:sz w:val="32"/>
          <w:szCs w:val="32"/>
        </w:rPr>
        <w:t>，不提倡</w:t>
      </w:r>
      <w:r w:rsidRPr="000978CE">
        <w:rPr>
          <w:rFonts w:ascii="仿宋_GB2312" w:eastAsia="仿宋_GB2312" w:hint="eastAsia"/>
          <w:sz w:val="32"/>
          <w:szCs w:val="32"/>
        </w:rPr>
        <w:t>采用</w:t>
      </w:r>
      <w:r w:rsidR="003B7910" w:rsidRPr="000978CE">
        <w:rPr>
          <w:rFonts w:ascii="仿宋_GB2312" w:eastAsia="仿宋_GB2312" w:hint="eastAsia"/>
          <w:sz w:val="32"/>
          <w:szCs w:val="32"/>
        </w:rPr>
        <w:t>大规模外进土方的方式。</w:t>
      </w:r>
      <w:r w:rsidR="002124C7" w:rsidRPr="000978CE">
        <w:rPr>
          <w:rFonts w:ascii="仿宋_GB2312" w:eastAsia="仿宋_GB2312" w:hint="eastAsia"/>
          <w:sz w:val="32"/>
          <w:szCs w:val="32"/>
        </w:rPr>
        <w:t>其中</w:t>
      </w:r>
      <w:r w:rsidRPr="000978CE">
        <w:rPr>
          <w:rFonts w:ascii="仿宋_GB2312" w:eastAsia="仿宋_GB2312" w:hint="eastAsia"/>
          <w:sz w:val="32"/>
          <w:szCs w:val="32"/>
        </w:rPr>
        <w:t>可以通过土方就地平衡的</w:t>
      </w:r>
      <w:r w:rsidR="00C40A16" w:rsidRPr="000978CE">
        <w:rPr>
          <w:rFonts w:ascii="仿宋_GB2312" w:eastAsia="仿宋_GB2312" w:hint="eastAsia"/>
          <w:sz w:val="32"/>
          <w:szCs w:val="32"/>
        </w:rPr>
        <w:t>可满足一般造林立地条件的，优先</w:t>
      </w:r>
      <w:r w:rsidRPr="000978CE">
        <w:rPr>
          <w:rFonts w:ascii="仿宋_GB2312" w:eastAsia="仿宋_GB2312" w:hint="eastAsia"/>
          <w:sz w:val="32"/>
          <w:szCs w:val="32"/>
        </w:rPr>
        <w:t>选择</w:t>
      </w:r>
      <w:r w:rsidR="00B95C7D" w:rsidRPr="000978CE">
        <w:rPr>
          <w:rFonts w:ascii="仿宋_GB2312" w:eastAsia="仿宋_GB2312" w:hint="eastAsia"/>
          <w:sz w:val="32"/>
          <w:szCs w:val="32"/>
        </w:rPr>
        <w:t>整地造林</w:t>
      </w:r>
      <w:r w:rsidR="003B7910" w:rsidRPr="000978CE">
        <w:rPr>
          <w:rFonts w:ascii="仿宋_GB2312" w:eastAsia="仿宋_GB2312" w:hint="eastAsia"/>
          <w:sz w:val="32"/>
          <w:szCs w:val="32"/>
        </w:rPr>
        <w:t>方案；</w:t>
      </w:r>
      <w:r w:rsidRPr="000978CE">
        <w:rPr>
          <w:rFonts w:ascii="仿宋_GB2312" w:eastAsia="仿宋_GB2312" w:hint="eastAsia"/>
          <w:sz w:val="32"/>
          <w:szCs w:val="32"/>
        </w:rPr>
        <w:t>塘底标高确实较低，整地后仍是低洼</w:t>
      </w:r>
      <w:r w:rsidR="002A6D0C">
        <w:rPr>
          <w:rFonts w:ascii="仿宋_GB2312" w:eastAsia="仿宋_GB2312" w:hint="eastAsia"/>
          <w:sz w:val="32"/>
          <w:szCs w:val="32"/>
        </w:rPr>
        <w:t>地</w:t>
      </w:r>
      <w:r w:rsidRPr="000978CE">
        <w:rPr>
          <w:rFonts w:ascii="仿宋_GB2312" w:eastAsia="仿宋_GB2312" w:hint="eastAsia"/>
          <w:sz w:val="32"/>
          <w:szCs w:val="32"/>
        </w:rPr>
        <w:t>的应选择</w:t>
      </w:r>
      <w:r w:rsidR="00E2637C">
        <w:rPr>
          <w:rFonts w:ascii="仿宋_GB2312" w:eastAsia="仿宋_GB2312" w:hint="eastAsia"/>
          <w:sz w:val="32"/>
          <w:szCs w:val="32"/>
        </w:rPr>
        <w:t>凹地造林的方式</w:t>
      </w:r>
      <w:r w:rsidRPr="000978CE">
        <w:rPr>
          <w:rFonts w:ascii="仿宋_GB2312" w:eastAsia="仿宋_GB2312" w:hint="eastAsia"/>
          <w:sz w:val="32"/>
          <w:szCs w:val="32"/>
        </w:rPr>
        <w:t>；</w:t>
      </w:r>
      <w:r w:rsidR="00930083" w:rsidRPr="000978CE">
        <w:rPr>
          <w:rFonts w:ascii="仿宋_GB2312" w:eastAsia="仿宋_GB2312" w:hint="eastAsia"/>
          <w:sz w:val="32"/>
          <w:szCs w:val="32"/>
        </w:rPr>
        <w:t>水域面积较大，</w:t>
      </w:r>
      <w:r w:rsidR="003B7910" w:rsidRPr="000978CE">
        <w:rPr>
          <w:rFonts w:ascii="仿宋_GB2312" w:eastAsia="仿宋_GB2312" w:hint="eastAsia"/>
          <w:sz w:val="32"/>
          <w:szCs w:val="32"/>
        </w:rPr>
        <w:t>塘埂分布较为密集，周边原有林地较好，</w:t>
      </w:r>
      <w:r w:rsidR="00930083" w:rsidRPr="000978CE">
        <w:rPr>
          <w:rFonts w:ascii="仿宋_GB2312" w:eastAsia="仿宋_GB2312" w:hint="eastAsia"/>
          <w:sz w:val="32"/>
          <w:szCs w:val="32"/>
        </w:rPr>
        <w:t>通过规整塘埂，</w:t>
      </w:r>
      <w:r w:rsidR="003B7910" w:rsidRPr="000978CE">
        <w:rPr>
          <w:rFonts w:ascii="仿宋_GB2312" w:eastAsia="仿宋_GB2312" w:hint="eastAsia"/>
          <w:sz w:val="32"/>
          <w:szCs w:val="32"/>
        </w:rPr>
        <w:t>水域可作为生态水面予以保留，可选择塘埂造林；用于造林的</w:t>
      </w:r>
      <w:r w:rsidR="00141497">
        <w:rPr>
          <w:rFonts w:ascii="仿宋_GB2312" w:eastAsia="仿宋_GB2312" w:hint="eastAsia"/>
          <w:sz w:val="32"/>
          <w:szCs w:val="32"/>
        </w:rPr>
        <w:t>养殖水面</w:t>
      </w:r>
      <w:r w:rsidR="003B7910" w:rsidRPr="000978CE">
        <w:rPr>
          <w:rFonts w:ascii="仿宋_GB2312" w:eastAsia="仿宋_GB2312" w:hint="eastAsia"/>
          <w:sz w:val="32"/>
          <w:szCs w:val="32"/>
        </w:rPr>
        <w:t>所处位置较为重要，</w:t>
      </w:r>
      <w:r w:rsidR="00E2637C">
        <w:rPr>
          <w:rFonts w:ascii="仿宋_GB2312" w:eastAsia="仿宋_GB2312" w:hint="eastAsia"/>
          <w:sz w:val="32"/>
          <w:szCs w:val="32"/>
        </w:rPr>
        <w:t>需</w:t>
      </w:r>
      <w:r w:rsidR="003B7910" w:rsidRPr="000978CE">
        <w:rPr>
          <w:rFonts w:ascii="仿宋_GB2312" w:eastAsia="仿宋_GB2312" w:hint="eastAsia"/>
          <w:sz w:val="32"/>
          <w:szCs w:val="32"/>
        </w:rPr>
        <w:t>作为重点打造，周边交通便于外进土方，可选择回填造林。</w:t>
      </w:r>
    </w:p>
    <w:p w:rsidR="00181940" w:rsidRPr="000978CE" w:rsidRDefault="00FA5839" w:rsidP="0037266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养殖水面的塘底标高在吴淞标高2.0以下的地块不宜用于造林，可作为生态凹地予以保留。</w:t>
      </w:r>
    </w:p>
    <w:p w:rsidR="00EA4E5E" w:rsidRPr="000978CE" w:rsidRDefault="002124C7" w:rsidP="00372661">
      <w:pPr>
        <w:spacing w:line="60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 w:rsidRPr="000978CE">
        <w:rPr>
          <w:rFonts w:ascii="黑体" w:eastAsia="黑体" w:hAnsi="黑体" w:cs="黑体" w:hint="eastAsia"/>
          <w:sz w:val="32"/>
          <w:szCs w:val="32"/>
        </w:rPr>
        <w:t>六</w:t>
      </w:r>
      <w:r w:rsidR="002A7B02" w:rsidRPr="000978CE">
        <w:rPr>
          <w:rFonts w:ascii="黑体" w:eastAsia="黑体" w:hAnsi="黑体" w:cs="黑体" w:hint="eastAsia"/>
          <w:sz w:val="32"/>
          <w:szCs w:val="32"/>
        </w:rPr>
        <w:t>、</w:t>
      </w:r>
      <w:r w:rsidRPr="000978CE">
        <w:rPr>
          <w:rFonts w:ascii="黑体" w:eastAsia="黑体" w:hAnsi="黑体" w:cs="黑体" w:hint="eastAsia"/>
          <w:sz w:val="32"/>
          <w:szCs w:val="32"/>
        </w:rPr>
        <w:t>造林</w:t>
      </w:r>
      <w:r w:rsidR="00EA4E5E" w:rsidRPr="000978CE">
        <w:rPr>
          <w:rFonts w:ascii="黑体" w:eastAsia="黑体" w:hAnsi="黑体" w:hint="eastAsia"/>
          <w:sz w:val="32"/>
          <w:szCs w:val="32"/>
        </w:rPr>
        <w:t>技术</w:t>
      </w:r>
    </w:p>
    <w:p w:rsidR="00856728" w:rsidRPr="000978CE" w:rsidRDefault="00EA4E5E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int="eastAsia"/>
          <w:sz w:val="32"/>
          <w:szCs w:val="32"/>
        </w:rPr>
        <w:t>（一）</w:t>
      </w:r>
      <w:r w:rsidR="007E7531" w:rsidRPr="000978CE">
        <w:rPr>
          <w:rFonts w:ascii="仿宋_GB2312" w:eastAsia="仿宋_GB2312" w:hint="eastAsia"/>
          <w:sz w:val="32"/>
          <w:szCs w:val="32"/>
        </w:rPr>
        <w:t>整地造林</w:t>
      </w:r>
    </w:p>
    <w:p w:rsidR="00340BB8" w:rsidRPr="000978CE" w:rsidRDefault="00895825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楷体_GB2312" w:eastAsia="楷体_GB2312" w:hint="eastAsia"/>
          <w:sz w:val="32"/>
          <w:szCs w:val="32"/>
        </w:rPr>
        <w:t>1、</w:t>
      </w:r>
      <w:r w:rsidR="003B7910" w:rsidRPr="000978CE">
        <w:rPr>
          <w:rFonts w:ascii="楷体_GB2312" w:eastAsia="楷体_GB2312" w:hint="eastAsia"/>
          <w:sz w:val="32"/>
          <w:szCs w:val="32"/>
        </w:rPr>
        <w:t>前期准备</w:t>
      </w:r>
      <w:r w:rsidR="000978CE" w:rsidRPr="000978CE">
        <w:rPr>
          <w:rFonts w:ascii="楷体_GB2312" w:eastAsia="楷体_GB2312" w:hint="eastAsia"/>
          <w:sz w:val="32"/>
          <w:szCs w:val="32"/>
        </w:rPr>
        <w:t>。</w:t>
      </w:r>
      <w:r w:rsidR="000978CE" w:rsidRPr="000978CE">
        <w:rPr>
          <w:rFonts w:ascii="仿宋_GB2312" w:eastAsia="仿宋_GB2312" w:hint="eastAsia"/>
          <w:sz w:val="32"/>
          <w:szCs w:val="32"/>
        </w:rPr>
        <w:t>一是</w:t>
      </w:r>
      <w:r w:rsidRPr="000978CE">
        <w:rPr>
          <w:rFonts w:ascii="仿宋_GB2312" w:eastAsia="仿宋_GB2312" w:hint="eastAsia"/>
          <w:sz w:val="32"/>
          <w:szCs w:val="32"/>
        </w:rPr>
        <w:t>底泥处理</w:t>
      </w:r>
      <w:r w:rsidR="00DF2FA9">
        <w:rPr>
          <w:rFonts w:ascii="仿宋_GB2312" w:eastAsia="仿宋_GB2312" w:hint="eastAsia"/>
          <w:sz w:val="32"/>
          <w:szCs w:val="32"/>
        </w:rPr>
        <w:t>。</w:t>
      </w:r>
      <w:r w:rsidR="00950EC0" w:rsidRPr="000978CE">
        <w:rPr>
          <w:rFonts w:ascii="仿宋_GB2312" w:eastAsia="仿宋_GB2312" w:hint="eastAsia"/>
          <w:sz w:val="32"/>
          <w:szCs w:val="32"/>
        </w:rPr>
        <w:t>一般</w:t>
      </w:r>
      <w:r w:rsidR="00141497">
        <w:rPr>
          <w:rFonts w:ascii="仿宋_GB2312" w:eastAsia="仿宋_GB2312" w:hint="eastAsia"/>
          <w:sz w:val="32"/>
          <w:szCs w:val="32"/>
        </w:rPr>
        <w:t>养殖水面</w:t>
      </w:r>
      <w:r w:rsidR="00950EC0" w:rsidRPr="000978CE">
        <w:rPr>
          <w:rFonts w:ascii="仿宋_GB2312" w:eastAsia="仿宋_GB2312" w:hint="eastAsia"/>
          <w:sz w:val="32"/>
          <w:szCs w:val="32"/>
        </w:rPr>
        <w:t>地区存在较厚的底层淤泥，</w:t>
      </w:r>
      <w:r w:rsidR="00233C20" w:rsidRPr="000978CE">
        <w:rPr>
          <w:rFonts w:ascii="仿宋_GB2312" w:eastAsia="仿宋_GB2312" w:hint="eastAsia"/>
          <w:sz w:val="32"/>
          <w:szCs w:val="32"/>
        </w:rPr>
        <w:t>其</w:t>
      </w:r>
      <w:r w:rsidR="00950EC0" w:rsidRPr="000978CE">
        <w:rPr>
          <w:rFonts w:ascii="仿宋_GB2312" w:eastAsia="仿宋_GB2312" w:hint="eastAsia"/>
          <w:sz w:val="32"/>
          <w:szCs w:val="32"/>
        </w:rPr>
        <w:t>中存在大量</w:t>
      </w:r>
      <w:r w:rsidR="00233C20" w:rsidRPr="000978CE">
        <w:rPr>
          <w:rFonts w:ascii="仿宋_GB2312" w:eastAsia="仿宋_GB2312" w:hint="eastAsia"/>
          <w:sz w:val="32"/>
          <w:szCs w:val="32"/>
        </w:rPr>
        <w:t>残存的</w:t>
      </w:r>
      <w:r w:rsidR="003B7910" w:rsidRPr="000978CE">
        <w:rPr>
          <w:rFonts w:ascii="仿宋_GB2312" w:eastAsia="仿宋_GB2312" w:hint="eastAsia"/>
          <w:sz w:val="32"/>
          <w:szCs w:val="32"/>
        </w:rPr>
        <w:t>有机物</w:t>
      </w:r>
      <w:r w:rsidR="00950EC0" w:rsidRPr="000978CE">
        <w:rPr>
          <w:rFonts w:ascii="仿宋_GB2312" w:eastAsia="仿宋_GB2312" w:hint="eastAsia"/>
          <w:sz w:val="32"/>
          <w:szCs w:val="32"/>
        </w:rPr>
        <w:t>及氨氮、亚硝酸盐、硫化氢等</w:t>
      </w:r>
      <w:r w:rsidR="00EC0C5C" w:rsidRPr="000978CE">
        <w:rPr>
          <w:rFonts w:ascii="仿宋_GB2312" w:eastAsia="仿宋_GB2312" w:hint="eastAsia"/>
          <w:sz w:val="32"/>
          <w:szCs w:val="32"/>
        </w:rPr>
        <w:t>有毒有害的物质</w:t>
      </w:r>
      <w:r w:rsidR="000978CE">
        <w:rPr>
          <w:rFonts w:ascii="仿宋_GB2312" w:eastAsia="仿宋_GB2312" w:hint="eastAsia"/>
          <w:sz w:val="32"/>
          <w:szCs w:val="32"/>
        </w:rPr>
        <w:t>，无法直接用于造林；</w:t>
      </w:r>
      <w:r w:rsidR="00950EC0" w:rsidRPr="000978CE">
        <w:rPr>
          <w:rFonts w:ascii="仿宋_GB2312" w:eastAsia="仿宋_GB2312" w:hint="eastAsia"/>
          <w:sz w:val="32"/>
          <w:szCs w:val="32"/>
        </w:rPr>
        <w:t>对底层淤泥应进行提前处理，时间应在半年以上，</w:t>
      </w:r>
      <w:r w:rsidR="00EC0C5C" w:rsidRPr="000978CE">
        <w:rPr>
          <w:rFonts w:ascii="仿宋_GB2312" w:eastAsia="仿宋_GB2312" w:hint="eastAsia"/>
          <w:sz w:val="32"/>
          <w:szCs w:val="32"/>
        </w:rPr>
        <w:t>将淤泥</w:t>
      </w:r>
      <w:r w:rsidR="00950EC0" w:rsidRPr="000978CE">
        <w:rPr>
          <w:rFonts w:ascii="仿宋_GB2312" w:eastAsia="仿宋_GB2312" w:hint="eastAsia"/>
          <w:sz w:val="32"/>
          <w:szCs w:val="32"/>
        </w:rPr>
        <w:t>进行充分的晾晒</w:t>
      </w:r>
      <w:r w:rsidR="00233C20" w:rsidRPr="000978CE">
        <w:rPr>
          <w:rFonts w:ascii="仿宋_GB2312" w:eastAsia="仿宋_GB2312" w:hint="eastAsia"/>
          <w:sz w:val="32"/>
          <w:szCs w:val="32"/>
        </w:rPr>
        <w:t>至晒干，然后再进行深翻</w:t>
      </w:r>
      <w:r w:rsidR="00950EC0" w:rsidRPr="000978CE">
        <w:rPr>
          <w:rFonts w:ascii="仿宋_GB2312" w:eastAsia="仿宋_GB2312" w:hint="eastAsia"/>
          <w:sz w:val="32"/>
          <w:szCs w:val="32"/>
        </w:rPr>
        <w:t>，充分接触氧气，得到氧化分解，使淤泥</w:t>
      </w:r>
      <w:r w:rsidR="00EC0C5C" w:rsidRPr="000978CE">
        <w:rPr>
          <w:rFonts w:ascii="仿宋_GB2312" w:eastAsia="仿宋_GB2312" w:hint="eastAsia"/>
          <w:sz w:val="32"/>
          <w:szCs w:val="32"/>
        </w:rPr>
        <w:t>中</w:t>
      </w:r>
      <w:r w:rsidR="00950EC0" w:rsidRPr="000978CE">
        <w:rPr>
          <w:rFonts w:ascii="仿宋_GB2312" w:eastAsia="仿宋_GB2312" w:hint="eastAsia"/>
          <w:sz w:val="32"/>
          <w:szCs w:val="32"/>
        </w:rPr>
        <w:t>的有机物质得以腐熟，</w:t>
      </w:r>
      <w:r w:rsidR="00EC0C5C" w:rsidRPr="000978CE">
        <w:rPr>
          <w:rFonts w:ascii="仿宋_GB2312" w:eastAsia="仿宋_GB2312" w:hint="eastAsia"/>
          <w:sz w:val="32"/>
          <w:szCs w:val="32"/>
        </w:rPr>
        <w:t>有毒有害物质</w:t>
      </w:r>
      <w:r w:rsidR="00950EC0" w:rsidRPr="000978CE">
        <w:rPr>
          <w:rFonts w:ascii="仿宋_GB2312" w:eastAsia="仿宋_GB2312" w:hint="eastAsia"/>
          <w:sz w:val="32"/>
          <w:szCs w:val="32"/>
        </w:rPr>
        <w:t>得以</w:t>
      </w:r>
      <w:r w:rsidR="000978CE">
        <w:rPr>
          <w:rFonts w:ascii="仿宋_GB2312" w:eastAsia="仿宋_GB2312" w:hint="eastAsia"/>
          <w:sz w:val="32"/>
          <w:szCs w:val="32"/>
        </w:rPr>
        <w:t>释放；</w:t>
      </w:r>
      <w:r w:rsidR="00233C20" w:rsidRPr="000978CE">
        <w:rPr>
          <w:rFonts w:ascii="仿宋_GB2312" w:eastAsia="仿宋_GB2312" w:hint="eastAsia"/>
          <w:sz w:val="32"/>
          <w:szCs w:val="32"/>
        </w:rPr>
        <w:t>淤泥处理</w:t>
      </w:r>
      <w:r w:rsidR="00E2637C">
        <w:rPr>
          <w:rFonts w:ascii="仿宋_GB2312" w:eastAsia="仿宋_GB2312" w:hint="eastAsia"/>
          <w:sz w:val="32"/>
          <w:szCs w:val="32"/>
        </w:rPr>
        <w:t>应</w:t>
      </w:r>
      <w:r w:rsidR="00233C20" w:rsidRPr="000978CE">
        <w:rPr>
          <w:rFonts w:ascii="仿宋_GB2312" w:eastAsia="仿宋_GB2312" w:hint="eastAsia"/>
          <w:sz w:val="32"/>
          <w:szCs w:val="32"/>
        </w:rPr>
        <w:t>与整地相结合，就地平衡的土方与塘底淤泥充分混合，达到缩短淤泥处理时间又发挥淤泥肥力的目的。</w:t>
      </w:r>
      <w:r w:rsidR="004A2703">
        <w:rPr>
          <w:rFonts w:ascii="仿宋_GB2312" w:eastAsia="仿宋_GB2312" w:hint="eastAsia"/>
          <w:sz w:val="32"/>
          <w:szCs w:val="32"/>
        </w:rPr>
        <w:t>处理后仍</w:t>
      </w:r>
      <w:r w:rsidR="0082760E">
        <w:rPr>
          <w:rFonts w:ascii="仿宋_GB2312" w:eastAsia="仿宋_GB2312" w:hint="eastAsia"/>
          <w:sz w:val="32"/>
          <w:szCs w:val="32"/>
        </w:rPr>
        <w:t>不适合种植的</w:t>
      </w:r>
      <w:r w:rsidR="004A2703" w:rsidRPr="004A2703">
        <w:rPr>
          <w:rFonts w:ascii="仿宋_GB2312" w:eastAsia="仿宋_GB2312" w:hint="eastAsia"/>
          <w:sz w:val="32"/>
          <w:szCs w:val="32"/>
        </w:rPr>
        <w:t>，</w:t>
      </w:r>
      <w:r w:rsidR="004A2703">
        <w:rPr>
          <w:rFonts w:ascii="仿宋_GB2312" w:eastAsia="仿宋_GB2312" w:hint="eastAsia"/>
          <w:sz w:val="32"/>
          <w:szCs w:val="32"/>
        </w:rPr>
        <w:t>应根据</w:t>
      </w:r>
      <w:r w:rsidR="004A2703" w:rsidRPr="004A2703">
        <w:rPr>
          <w:rFonts w:ascii="仿宋_GB2312" w:eastAsia="仿宋_GB2312" w:hint="eastAsia"/>
          <w:sz w:val="32"/>
          <w:szCs w:val="32"/>
        </w:rPr>
        <w:t>主要障碍因子，制定相应的种植土壤改良</w:t>
      </w:r>
      <w:r w:rsidR="004A2703">
        <w:rPr>
          <w:rFonts w:ascii="仿宋_GB2312" w:eastAsia="仿宋_GB2312" w:hint="eastAsia"/>
          <w:sz w:val="32"/>
          <w:szCs w:val="32"/>
        </w:rPr>
        <w:t>措施。</w:t>
      </w:r>
      <w:r w:rsidR="000978CE" w:rsidRPr="000978CE">
        <w:rPr>
          <w:rFonts w:ascii="仿宋_GB2312" w:eastAsia="仿宋_GB2312" w:hint="eastAsia"/>
          <w:sz w:val="32"/>
          <w:szCs w:val="32"/>
        </w:rPr>
        <w:t>二是</w:t>
      </w:r>
      <w:r w:rsidRPr="000978CE">
        <w:rPr>
          <w:rFonts w:ascii="仿宋_GB2312" w:eastAsia="仿宋_GB2312" w:hint="eastAsia"/>
          <w:sz w:val="32"/>
          <w:szCs w:val="32"/>
        </w:rPr>
        <w:t>深沟高</w:t>
      </w:r>
      <w:r w:rsidR="008B04B2" w:rsidRPr="000978CE">
        <w:rPr>
          <w:rFonts w:ascii="仿宋_GB2312" w:eastAsia="仿宋_GB2312" w:hint="eastAsia"/>
          <w:sz w:val="32"/>
          <w:szCs w:val="32"/>
        </w:rPr>
        <w:t>台</w:t>
      </w:r>
      <w:r w:rsidR="00DF2FA9">
        <w:rPr>
          <w:rFonts w:ascii="仿宋_GB2312" w:eastAsia="仿宋_GB2312" w:hint="eastAsia"/>
          <w:sz w:val="32"/>
          <w:szCs w:val="32"/>
        </w:rPr>
        <w:t>。</w:t>
      </w:r>
      <w:r w:rsidR="003B7910" w:rsidRPr="000978CE">
        <w:rPr>
          <w:rFonts w:ascii="仿宋_GB2312" w:eastAsia="仿宋_GB2312" w:hint="eastAsia"/>
          <w:sz w:val="32"/>
          <w:szCs w:val="32"/>
        </w:rPr>
        <w:t>整地完成后，仍属地势较低的造林地块，应开深沟高垄，以便利于排水。每隔50m的距离应开挖宽2-</w:t>
      </w:r>
      <w:r w:rsidR="00E2637C">
        <w:rPr>
          <w:rFonts w:ascii="仿宋_GB2312" w:eastAsia="仿宋_GB2312" w:hint="eastAsia"/>
          <w:sz w:val="32"/>
          <w:szCs w:val="32"/>
        </w:rPr>
        <w:t>3</w:t>
      </w:r>
      <w:r w:rsidR="00E2637C" w:rsidRPr="000978CE">
        <w:rPr>
          <w:rFonts w:ascii="仿宋_GB2312" w:eastAsia="仿宋_GB2312" w:hint="eastAsia"/>
          <w:sz w:val="32"/>
          <w:szCs w:val="32"/>
        </w:rPr>
        <w:t>m</w:t>
      </w:r>
      <w:r w:rsidR="003B7910" w:rsidRPr="000978CE">
        <w:rPr>
          <w:rFonts w:ascii="仿宋_GB2312" w:eastAsia="仿宋_GB2312" w:hint="eastAsia"/>
          <w:sz w:val="32"/>
          <w:szCs w:val="32"/>
        </w:rPr>
        <w:t>，深1</w:t>
      </w:r>
      <w:r w:rsidR="009B0158" w:rsidRPr="000978CE">
        <w:rPr>
          <w:rFonts w:ascii="仿宋_GB2312" w:eastAsia="仿宋_GB2312" w:hint="eastAsia"/>
          <w:sz w:val="32"/>
          <w:szCs w:val="32"/>
        </w:rPr>
        <w:t>-1.5</w:t>
      </w:r>
      <w:r w:rsidR="003B7910" w:rsidRPr="000978CE">
        <w:rPr>
          <w:rFonts w:ascii="仿宋_GB2312" w:eastAsia="仿宋_GB2312" w:hint="eastAsia"/>
          <w:sz w:val="32"/>
          <w:szCs w:val="32"/>
        </w:rPr>
        <w:t>m（沟坡比1:1.25）的深沟，其间根据乔木种植的方式在开次级小沟。</w:t>
      </w:r>
    </w:p>
    <w:p w:rsidR="00D9384D" w:rsidRPr="000978CE" w:rsidRDefault="008B04B2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楷体_GB2312" w:eastAsia="楷体_GB2312" w:hint="eastAsia"/>
          <w:sz w:val="32"/>
          <w:szCs w:val="32"/>
        </w:rPr>
        <w:t>2、营</w:t>
      </w:r>
      <w:r w:rsidR="00470AA6">
        <w:rPr>
          <w:rFonts w:ascii="楷体_GB2312" w:eastAsia="楷体_GB2312" w:hint="eastAsia"/>
          <w:sz w:val="32"/>
          <w:szCs w:val="32"/>
        </w:rPr>
        <w:t>造</w:t>
      </w:r>
      <w:r w:rsidRPr="000978CE">
        <w:rPr>
          <w:rFonts w:ascii="楷体_GB2312" w:eastAsia="楷体_GB2312" w:hint="eastAsia"/>
          <w:sz w:val="32"/>
          <w:szCs w:val="32"/>
        </w:rPr>
        <w:t>技术</w:t>
      </w:r>
      <w:r w:rsidR="000978CE" w:rsidRPr="000978CE">
        <w:rPr>
          <w:rFonts w:ascii="楷体_GB2312" w:eastAsia="楷体_GB2312" w:hint="eastAsia"/>
          <w:sz w:val="32"/>
          <w:szCs w:val="32"/>
        </w:rPr>
        <w:t>。</w:t>
      </w:r>
      <w:r w:rsidR="003B7910" w:rsidRPr="000978CE">
        <w:rPr>
          <w:rFonts w:ascii="仿宋_GB2312" w:eastAsia="仿宋_GB2312" w:hint="eastAsia"/>
          <w:sz w:val="32"/>
          <w:szCs w:val="32"/>
        </w:rPr>
        <w:t>前期调查后，根据不同的立地条件，参照本市《生态公益林建设技术规程》和《</w:t>
      </w:r>
      <w:r w:rsidRPr="000978CE">
        <w:rPr>
          <w:rFonts w:ascii="仿宋_GB2312" w:eastAsia="仿宋_GB2312" w:hint="eastAsia"/>
          <w:sz w:val="32"/>
          <w:szCs w:val="32"/>
        </w:rPr>
        <w:t>上海市生态廊道建设导则</w:t>
      </w:r>
      <w:r w:rsidR="003B7910" w:rsidRPr="000978CE">
        <w:rPr>
          <w:rFonts w:ascii="仿宋_GB2312" w:eastAsia="仿宋_GB2312" w:hint="eastAsia"/>
          <w:sz w:val="32"/>
          <w:szCs w:val="32"/>
        </w:rPr>
        <w:t>》的要求，选择营造生态公益林或生态廊道。</w:t>
      </w:r>
    </w:p>
    <w:p w:rsidR="003B7910" w:rsidRPr="000978CE" w:rsidRDefault="00EA4E5E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Ansi="黑体" w:cs="黑体" w:hint="eastAsia"/>
          <w:sz w:val="32"/>
          <w:szCs w:val="32"/>
        </w:rPr>
        <w:t>（二）</w:t>
      </w:r>
      <w:r w:rsidR="002A6D0C">
        <w:rPr>
          <w:rFonts w:ascii="仿宋_GB2312" w:eastAsia="仿宋_GB2312" w:hint="eastAsia"/>
          <w:sz w:val="32"/>
          <w:szCs w:val="32"/>
        </w:rPr>
        <w:t>凹地</w:t>
      </w:r>
      <w:r w:rsidR="007E7531" w:rsidRPr="000978CE">
        <w:rPr>
          <w:rFonts w:ascii="仿宋_GB2312" w:eastAsia="仿宋_GB2312" w:hint="eastAsia"/>
          <w:sz w:val="32"/>
          <w:szCs w:val="32"/>
        </w:rPr>
        <w:t>造林</w:t>
      </w:r>
    </w:p>
    <w:p w:rsidR="00181940" w:rsidRPr="000978CE" w:rsidRDefault="007E7531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楷体_GB2312" w:eastAsia="楷体_GB2312" w:hint="eastAsia"/>
          <w:sz w:val="32"/>
          <w:szCs w:val="32"/>
        </w:rPr>
        <w:t>1、前期准备</w:t>
      </w:r>
      <w:r w:rsidR="000978CE" w:rsidRPr="000978CE">
        <w:rPr>
          <w:rFonts w:ascii="楷体_GB2312" w:eastAsia="楷体_GB2312" w:hint="eastAsia"/>
          <w:sz w:val="32"/>
          <w:szCs w:val="32"/>
        </w:rPr>
        <w:t>。</w:t>
      </w:r>
      <w:r w:rsidR="00895825" w:rsidRPr="000978CE">
        <w:rPr>
          <w:rFonts w:ascii="仿宋_GB2312" w:eastAsia="仿宋_GB2312" w:hint="eastAsia"/>
          <w:sz w:val="32"/>
          <w:szCs w:val="32"/>
        </w:rPr>
        <w:t>底泥处理</w:t>
      </w:r>
      <w:r w:rsidR="003B7910" w:rsidRPr="000978CE">
        <w:rPr>
          <w:rFonts w:ascii="仿宋_GB2312" w:eastAsia="仿宋_GB2312" w:hint="eastAsia"/>
          <w:sz w:val="32"/>
          <w:szCs w:val="32"/>
        </w:rPr>
        <w:t>参照</w:t>
      </w:r>
      <w:r w:rsidR="000978CE" w:rsidRPr="000978CE">
        <w:rPr>
          <w:rFonts w:ascii="仿宋_GB2312" w:eastAsia="仿宋_GB2312" w:hint="eastAsia"/>
          <w:sz w:val="32"/>
          <w:szCs w:val="32"/>
        </w:rPr>
        <w:t>整地造林</w:t>
      </w:r>
      <w:r w:rsidR="003B7910" w:rsidRPr="000978CE">
        <w:rPr>
          <w:rFonts w:ascii="仿宋_GB2312" w:eastAsia="仿宋_GB2312" w:hint="eastAsia"/>
          <w:sz w:val="32"/>
          <w:szCs w:val="32"/>
        </w:rPr>
        <w:t>方法实施</w:t>
      </w:r>
      <w:r w:rsidR="00351135">
        <w:rPr>
          <w:rFonts w:ascii="仿宋_GB2312" w:eastAsia="仿宋_GB2312" w:hint="eastAsia"/>
          <w:sz w:val="32"/>
          <w:szCs w:val="32"/>
        </w:rPr>
        <w:t>。</w:t>
      </w:r>
      <w:r w:rsidR="005835A0" w:rsidRPr="000978CE">
        <w:rPr>
          <w:rFonts w:ascii="仿宋_GB2312" w:eastAsia="仿宋_GB2312" w:hint="eastAsia"/>
          <w:sz w:val="32"/>
          <w:szCs w:val="32"/>
        </w:rPr>
        <w:t>水位</w:t>
      </w:r>
      <w:r w:rsidR="003B7910" w:rsidRPr="000978CE">
        <w:rPr>
          <w:rFonts w:ascii="仿宋_GB2312" w:eastAsia="仿宋_GB2312" w:hint="eastAsia"/>
          <w:sz w:val="32"/>
          <w:szCs w:val="32"/>
        </w:rPr>
        <w:t>控制是</w:t>
      </w:r>
      <w:r w:rsidR="00E2637C">
        <w:rPr>
          <w:rFonts w:ascii="仿宋_GB2312" w:eastAsia="仿宋_GB2312" w:hint="eastAsia"/>
          <w:sz w:val="32"/>
          <w:szCs w:val="32"/>
        </w:rPr>
        <w:t>凹地</w:t>
      </w:r>
      <w:r w:rsidR="00E2637C" w:rsidRPr="000978CE">
        <w:rPr>
          <w:rFonts w:ascii="仿宋_GB2312" w:eastAsia="仿宋_GB2312" w:hint="eastAsia"/>
          <w:sz w:val="32"/>
          <w:szCs w:val="32"/>
        </w:rPr>
        <w:t>造林</w:t>
      </w:r>
      <w:r w:rsidR="00CF6105" w:rsidRPr="000978CE">
        <w:rPr>
          <w:rFonts w:ascii="仿宋_GB2312" w:eastAsia="仿宋_GB2312" w:hint="eastAsia"/>
          <w:sz w:val="32"/>
          <w:szCs w:val="32"/>
        </w:rPr>
        <w:t>成败的关键，</w:t>
      </w:r>
      <w:r w:rsidR="003B7910" w:rsidRPr="000978CE">
        <w:rPr>
          <w:rFonts w:ascii="仿宋_GB2312" w:eastAsia="仿宋_GB2312" w:hint="eastAsia"/>
          <w:sz w:val="32"/>
          <w:szCs w:val="32"/>
        </w:rPr>
        <w:t>应</w:t>
      </w:r>
      <w:r w:rsidR="00105D70">
        <w:rPr>
          <w:rFonts w:ascii="仿宋_GB2312" w:eastAsia="仿宋_GB2312" w:hint="eastAsia"/>
          <w:sz w:val="32"/>
          <w:szCs w:val="32"/>
        </w:rPr>
        <w:t>充分利用养殖水面原有配套</w:t>
      </w:r>
      <w:r w:rsidR="00DF2FA9">
        <w:rPr>
          <w:rFonts w:ascii="仿宋_GB2312" w:eastAsia="仿宋_GB2312" w:hint="eastAsia"/>
          <w:sz w:val="32"/>
          <w:szCs w:val="32"/>
        </w:rPr>
        <w:t>水利</w:t>
      </w:r>
      <w:r w:rsidR="00105D70" w:rsidRPr="000978CE">
        <w:rPr>
          <w:rFonts w:ascii="仿宋_GB2312" w:eastAsia="仿宋_GB2312" w:hint="eastAsia"/>
          <w:sz w:val="32"/>
          <w:szCs w:val="32"/>
        </w:rPr>
        <w:t>设施</w:t>
      </w:r>
      <w:r w:rsidR="00105D70">
        <w:rPr>
          <w:rFonts w:ascii="仿宋_GB2312" w:eastAsia="仿宋_GB2312" w:hint="eastAsia"/>
          <w:sz w:val="32"/>
          <w:szCs w:val="32"/>
        </w:rPr>
        <w:t>，形成</w:t>
      </w:r>
      <w:r w:rsidR="003B7910" w:rsidRPr="000978CE">
        <w:rPr>
          <w:rFonts w:ascii="仿宋_GB2312" w:eastAsia="仿宋_GB2312" w:hint="eastAsia"/>
          <w:sz w:val="32"/>
          <w:szCs w:val="32"/>
        </w:rPr>
        <w:t>完备的</w:t>
      </w:r>
      <w:r w:rsidR="00DF2FA9">
        <w:rPr>
          <w:rFonts w:ascii="仿宋_GB2312" w:eastAsia="仿宋_GB2312" w:hint="eastAsia"/>
          <w:sz w:val="32"/>
          <w:szCs w:val="32"/>
        </w:rPr>
        <w:t>灌排系统</w:t>
      </w:r>
      <w:r w:rsidR="003B7910" w:rsidRPr="000978CE">
        <w:rPr>
          <w:rFonts w:ascii="仿宋_GB2312" w:eastAsia="仿宋_GB2312" w:hint="eastAsia"/>
          <w:sz w:val="32"/>
          <w:szCs w:val="32"/>
        </w:rPr>
        <w:t>，</w:t>
      </w:r>
      <w:r w:rsidR="00DF2FA9">
        <w:rPr>
          <w:rFonts w:ascii="仿宋_GB2312" w:eastAsia="仿宋_GB2312" w:hint="eastAsia"/>
          <w:sz w:val="32"/>
          <w:szCs w:val="32"/>
        </w:rPr>
        <w:t>满足</w:t>
      </w:r>
      <w:r w:rsidR="003B7910" w:rsidRPr="000978CE">
        <w:rPr>
          <w:rFonts w:ascii="仿宋_GB2312" w:eastAsia="仿宋_GB2312" w:hint="eastAsia"/>
          <w:sz w:val="32"/>
          <w:szCs w:val="32"/>
        </w:rPr>
        <w:t>造林地内</w:t>
      </w:r>
      <w:r w:rsidR="00E2637C">
        <w:rPr>
          <w:rFonts w:ascii="仿宋_GB2312" w:eastAsia="仿宋_GB2312" w:hint="eastAsia"/>
          <w:sz w:val="32"/>
          <w:szCs w:val="32"/>
        </w:rPr>
        <w:t>的</w:t>
      </w:r>
      <w:r w:rsidR="003B7910" w:rsidRPr="000978CE">
        <w:rPr>
          <w:rFonts w:ascii="仿宋_GB2312" w:eastAsia="仿宋_GB2312" w:hint="eastAsia"/>
          <w:sz w:val="32"/>
          <w:szCs w:val="32"/>
        </w:rPr>
        <w:t>排水和给水</w:t>
      </w:r>
      <w:r w:rsidR="000978CE" w:rsidRPr="000978CE">
        <w:rPr>
          <w:rFonts w:ascii="仿宋_GB2312" w:eastAsia="仿宋_GB2312" w:hint="eastAsia"/>
          <w:sz w:val="32"/>
          <w:szCs w:val="32"/>
        </w:rPr>
        <w:t>；</w:t>
      </w:r>
      <w:r w:rsidR="00DF2FA9">
        <w:rPr>
          <w:rFonts w:ascii="仿宋_GB2312" w:eastAsia="仿宋_GB2312" w:hint="eastAsia"/>
          <w:sz w:val="32"/>
          <w:szCs w:val="32"/>
        </w:rPr>
        <w:t>形成的</w:t>
      </w:r>
      <w:r w:rsidR="003B7910" w:rsidRPr="000978CE">
        <w:rPr>
          <w:rFonts w:ascii="仿宋_GB2312" w:eastAsia="仿宋_GB2312" w:hint="eastAsia"/>
          <w:sz w:val="32"/>
          <w:szCs w:val="32"/>
        </w:rPr>
        <w:t>水利设施功</w:t>
      </w:r>
      <w:r w:rsidR="00D15C03" w:rsidRPr="000978CE">
        <w:rPr>
          <w:rFonts w:ascii="仿宋_GB2312" w:eastAsia="仿宋_GB2312" w:hint="eastAsia"/>
          <w:sz w:val="32"/>
          <w:szCs w:val="32"/>
        </w:rPr>
        <w:t>率</w:t>
      </w:r>
      <w:r w:rsidR="003B7910" w:rsidRPr="000978CE">
        <w:rPr>
          <w:rFonts w:ascii="仿宋_GB2312" w:eastAsia="仿宋_GB2312" w:hint="eastAsia"/>
          <w:sz w:val="32"/>
          <w:szCs w:val="32"/>
        </w:rPr>
        <w:t>应按所在地降水情况进行估测，确保</w:t>
      </w:r>
      <w:r w:rsidR="00CF6105" w:rsidRPr="000978CE">
        <w:rPr>
          <w:rFonts w:ascii="仿宋_GB2312" w:eastAsia="仿宋_GB2312" w:hint="eastAsia"/>
          <w:sz w:val="32"/>
          <w:szCs w:val="32"/>
        </w:rPr>
        <w:t>造林地24小时内可排除区域内积水。</w:t>
      </w:r>
      <w:r w:rsidR="002A6D0C">
        <w:rPr>
          <w:rFonts w:ascii="仿宋_GB2312" w:eastAsia="仿宋_GB2312" w:hint="eastAsia"/>
          <w:sz w:val="32"/>
          <w:szCs w:val="32"/>
        </w:rPr>
        <w:t>在造林后一年内，</w:t>
      </w:r>
      <w:r w:rsidR="00DF2FA9">
        <w:rPr>
          <w:rFonts w:ascii="仿宋_GB2312" w:eastAsia="仿宋_GB2312" w:hint="eastAsia"/>
          <w:sz w:val="32"/>
          <w:szCs w:val="32"/>
        </w:rPr>
        <w:t>栽植乔木林</w:t>
      </w:r>
      <w:r w:rsidR="002A6D0C">
        <w:rPr>
          <w:rFonts w:ascii="仿宋_GB2312" w:eastAsia="仿宋_GB2312" w:hint="eastAsia"/>
          <w:sz w:val="32"/>
          <w:szCs w:val="32"/>
        </w:rPr>
        <w:t>没有形成完整根系前，</w:t>
      </w:r>
      <w:r w:rsidR="00DF2FA9">
        <w:rPr>
          <w:rFonts w:ascii="仿宋_GB2312" w:eastAsia="仿宋_GB2312" w:hint="eastAsia"/>
          <w:sz w:val="32"/>
          <w:szCs w:val="32"/>
        </w:rPr>
        <w:t>应确保</w:t>
      </w:r>
      <w:r w:rsidR="002A6D0C">
        <w:rPr>
          <w:rFonts w:ascii="仿宋_GB2312" w:eastAsia="仿宋_GB2312" w:hint="eastAsia"/>
          <w:sz w:val="32"/>
          <w:szCs w:val="32"/>
        </w:rPr>
        <w:t>造林地</w:t>
      </w:r>
      <w:r w:rsidR="00DF2FA9">
        <w:rPr>
          <w:rFonts w:ascii="仿宋_GB2312" w:eastAsia="仿宋_GB2312" w:hint="eastAsia"/>
          <w:sz w:val="32"/>
          <w:szCs w:val="32"/>
        </w:rPr>
        <w:t>内</w:t>
      </w:r>
      <w:r w:rsidR="002A6D0C">
        <w:rPr>
          <w:rFonts w:ascii="仿宋_GB2312" w:eastAsia="仿宋_GB2312" w:hint="eastAsia"/>
          <w:sz w:val="32"/>
          <w:szCs w:val="32"/>
        </w:rPr>
        <w:t>不积水。</w:t>
      </w:r>
    </w:p>
    <w:p w:rsidR="00181940" w:rsidRPr="000978CE" w:rsidRDefault="007E7531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楷体_GB2312" w:eastAsia="楷体_GB2312" w:hint="eastAsia"/>
          <w:sz w:val="32"/>
          <w:szCs w:val="32"/>
        </w:rPr>
        <w:t>2、树种选择</w:t>
      </w:r>
      <w:r w:rsidR="000978CE">
        <w:rPr>
          <w:rFonts w:ascii="楷体_GB2312" w:eastAsia="楷体_GB2312" w:hint="eastAsia"/>
          <w:sz w:val="32"/>
          <w:szCs w:val="32"/>
        </w:rPr>
        <w:t>。</w:t>
      </w:r>
      <w:r w:rsidR="003B7910" w:rsidRPr="000978CE">
        <w:rPr>
          <w:rFonts w:ascii="仿宋_GB2312" w:eastAsia="仿宋_GB2312" w:hint="eastAsia"/>
          <w:sz w:val="32"/>
          <w:szCs w:val="32"/>
        </w:rPr>
        <w:t>应选择耐水湿性较好，成活后可以长期在水中生长的乔木树种，如池杉、落羽杉、墨西哥落羽杉、东方杉和中山杉等杉类树种；坡岸临水的区域可选择枫杨、柳树、江南桤木等耐水湿的阔叶树种。</w:t>
      </w:r>
    </w:p>
    <w:p w:rsidR="00D9384D" w:rsidRPr="000978CE" w:rsidRDefault="007E7531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楷体_GB2312" w:eastAsia="楷体_GB2312" w:hint="eastAsia"/>
          <w:sz w:val="32"/>
          <w:szCs w:val="32"/>
        </w:rPr>
        <w:t>3、苗木规格</w:t>
      </w:r>
      <w:r w:rsidR="000978CE">
        <w:rPr>
          <w:rFonts w:ascii="楷体_GB2312" w:eastAsia="楷体_GB2312" w:hint="eastAsia"/>
          <w:sz w:val="32"/>
          <w:szCs w:val="32"/>
        </w:rPr>
        <w:t>。</w:t>
      </w:r>
      <w:r w:rsidR="003B7910" w:rsidRPr="000978CE">
        <w:rPr>
          <w:rFonts w:ascii="仿宋_GB2312" w:eastAsia="仿宋_GB2312" w:hint="eastAsia"/>
          <w:sz w:val="32"/>
          <w:szCs w:val="32"/>
        </w:rPr>
        <w:t>应以小规格的苗木为主，</w:t>
      </w:r>
      <w:r w:rsidR="00105D70">
        <w:rPr>
          <w:rFonts w:ascii="仿宋_GB2312" w:eastAsia="仿宋_GB2312" w:hint="eastAsia"/>
          <w:sz w:val="32"/>
          <w:szCs w:val="32"/>
        </w:rPr>
        <w:t>针叶树种</w:t>
      </w:r>
      <w:r w:rsidR="003B7910" w:rsidRPr="000978CE">
        <w:rPr>
          <w:rFonts w:ascii="仿宋_GB2312" w:eastAsia="仿宋_GB2312" w:hint="eastAsia"/>
          <w:sz w:val="32"/>
          <w:szCs w:val="32"/>
        </w:rPr>
        <w:t>宜</w:t>
      </w:r>
      <w:r w:rsidR="00105D70">
        <w:rPr>
          <w:rFonts w:ascii="仿宋_GB2312" w:eastAsia="仿宋_GB2312" w:hint="eastAsia"/>
          <w:sz w:val="32"/>
          <w:szCs w:val="32"/>
        </w:rPr>
        <w:t>控制在</w:t>
      </w:r>
      <w:r w:rsidR="00857F97" w:rsidRPr="000978CE">
        <w:rPr>
          <w:rFonts w:ascii="仿宋_GB2312" w:eastAsia="仿宋_GB2312" w:hint="eastAsia"/>
          <w:sz w:val="32"/>
          <w:szCs w:val="32"/>
        </w:rPr>
        <w:t>胸径</w:t>
      </w:r>
      <w:r w:rsidR="003B7910" w:rsidRPr="000978CE">
        <w:rPr>
          <w:rFonts w:ascii="仿宋_GB2312" w:eastAsia="仿宋_GB2312" w:hint="eastAsia"/>
          <w:sz w:val="32"/>
          <w:szCs w:val="32"/>
        </w:rPr>
        <w:t>2-5cm</w:t>
      </w:r>
      <w:r w:rsidR="00105D70">
        <w:rPr>
          <w:rFonts w:ascii="仿宋_GB2312" w:eastAsia="仿宋_GB2312" w:hint="eastAsia"/>
          <w:sz w:val="32"/>
          <w:szCs w:val="32"/>
        </w:rPr>
        <w:t>，阔叶树种</w:t>
      </w:r>
      <w:r w:rsidR="00105D70" w:rsidRPr="000978CE">
        <w:rPr>
          <w:rFonts w:ascii="仿宋_GB2312" w:eastAsia="仿宋_GB2312" w:hint="eastAsia"/>
          <w:sz w:val="32"/>
          <w:szCs w:val="32"/>
        </w:rPr>
        <w:t>宜</w:t>
      </w:r>
      <w:r w:rsidR="00105D70">
        <w:rPr>
          <w:rFonts w:ascii="仿宋_GB2312" w:eastAsia="仿宋_GB2312" w:hint="eastAsia"/>
          <w:sz w:val="32"/>
          <w:szCs w:val="32"/>
        </w:rPr>
        <w:t>控制在</w:t>
      </w:r>
      <w:r w:rsidR="00105D70" w:rsidRPr="000978CE">
        <w:rPr>
          <w:rFonts w:ascii="仿宋_GB2312" w:eastAsia="仿宋_GB2312" w:hint="eastAsia"/>
          <w:sz w:val="32"/>
          <w:szCs w:val="32"/>
        </w:rPr>
        <w:t>胸径</w:t>
      </w:r>
      <w:r w:rsidR="00105D70">
        <w:rPr>
          <w:rFonts w:ascii="仿宋_GB2312" w:eastAsia="仿宋_GB2312" w:hint="eastAsia"/>
          <w:sz w:val="32"/>
          <w:szCs w:val="32"/>
        </w:rPr>
        <w:t>3</w:t>
      </w:r>
      <w:r w:rsidR="00105D70" w:rsidRPr="000978CE">
        <w:rPr>
          <w:rFonts w:ascii="仿宋_GB2312" w:eastAsia="仿宋_GB2312" w:hint="eastAsia"/>
          <w:sz w:val="32"/>
          <w:szCs w:val="32"/>
        </w:rPr>
        <w:t>-</w:t>
      </w:r>
      <w:r w:rsidR="00105D70">
        <w:rPr>
          <w:rFonts w:ascii="仿宋_GB2312" w:eastAsia="仿宋_GB2312" w:hint="eastAsia"/>
          <w:sz w:val="32"/>
          <w:szCs w:val="32"/>
        </w:rPr>
        <w:t>8</w:t>
      </w:r>
      <w:r w:rsidR="00105D70" w:rsidRPr="000978CE">
        <w:rPr>
          <w:rFonts w:ascii="仿宋_GB2312" w:eastAsia="仿宋_GB2312" w:hint="eastAsia"/>
          <w:sz w:val="32"/>
          <w:szCs w:val="32"/>
        </w:rPr>
        <w:t>cm</w:t>
      </w:r>
      <w:r w:rsidR="003B7910" w:rsidRPr="000978CE">
        <w:rPr>
          <w:rFonts w:ascii="仿宋_GB2312" w:eastAsia="仿宋_GB2312" w:hint="eastAsia"/>
          <w:sz w:val="32"/>
          <w:szCs w:val="32"/>
        </w:rPr>
        <w:t>。</w:t>
      </w:r>
    </w:p>
    <w:p w:rsidR="00D9384D" w:rsidRDefault="007E7531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楷体_GB2312" w:eastAsia="楷体_GB2312" w:hint="eastAsia"/>
          <w:sz w:val="32"/>
          <w:szCs w:val="32"/>
        </w:rPr>
        <w:t>4、种植密度</w:t>
      </w:r>
      <w:r w:rsidR="000978CE">
        <w:rPr>
          <w:rFonts w:ascii="楷体_GB2312" w:eastAsia="楷体_GB2312" w:hint="eastAsia"/>
          <w:sz w:val="32"/>
          <w:szCs w:val="32"/>
        </w:rPr>
        <w:t>。</w:t>
      </w:r>
      <w:r w:rsidR="007F2198" w:rsidRPr="000978CE">
        <w:rPr>
          <w:rFonts w:ascii="仿宋_GB2312" w:eastAsia="仿宋_GB2312" w:hint="eastAsia"/>
          <w:sz w:val="32"/>
          <w:szCs w:val="32"/>
        </w:rPr>
        <w:t>乔木种植密度不应低于</w:t>
      </w:r>
      <w:r w:rsidR="00E33178">
        <w:rPr>
          <w:rFonts w:ascii="仿宋_GB2312" w:eastAsia="仿宋_GB2312" w:hint="eastAsia"/>
          <w:sz w:val="32"/>
          <w:szCs w:val="32"/>
        </w:rPr>
        <w:t>7</w:t>
      </w:r>
      <w:r w:rsidR="007F2198" w:rsidRPr="000978CE">
        <w:rPr>
          <w:rFonts w:ascii="仿宋_GB2312" w:eastAsia="仿宋_GB2312" w:hint="eastAsia"/>
          <w:sz w:val="32"/>
          <w:szCs w:val="32"/>
        </w:rPr>
        <w:t>0株/亩。</w:t>
      </w:r>
    </w:p>
    <w:p w:rsidR="00A518AE" w:rsidRDefault="00065976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65976">
        <w:rPr>
          <w:rFonts w:ascii="楷体_GB2312" w:eastAsia="楷体_GB2312" w:hint="eastAsia"/>
          <w:sz w:val="32"/>
          <w:szCs w:val="32"/>
        </w:rPr>
        <w:t>5、养护管理。</w:t>
      </w:r>
      <w:r w:rsidR="002A6D0C">
        <w:rPr>
          <w:rFonts w:ascii="仿宋_GB2312" w:eastAsia="仿宋_GB2312" w:hint="eastAsia"/>
          <w:sz w:val="32"/>
          <w:szCs w:val="32"/>
        </w:rPr>
        <w:t>后期养护</w:t>
      </w:r>
      <w:r w:rsidR="00E82907">
        <w:rPr>
          <w:rFonts w:ascii="仿宋_GB2312" w:eastAsia="仿宋_GB2312" w:hint="eastAsia"/>
          <w:sz w:val="32"/>
          <w:szCs w:val="32"/>
        </w:rPr>
        <w:t>较为特殊</w:t>
      </w:r>
      <w:r w:rsidR="002A6D0C">
        <w:rPr>
          <w:rFonts w:ascii="仿宋_GB2312" w:eastAsia="仿宋_GB2312" w:hint="eastAsia"/>
          <w:sz w:val="32"/>
          <w:szCs w:val="32"/>
        </w:rPr>
        <w:t>，在种植的乔木</w:t>
      </w:r>
      <w:r w:rsidR="00DF2FA9">
        <w:rPr>
          <w:rFonts w:ascii="仿宋_GB2312" w:eastAsia="仿宋_GB2312" w:hint="eastAsia"/>
          <w:sz w:val="32"/>
          <w:szCs w:val="32"/>
        </w:rPr>
        <w:t>林</w:t>
      </w:r>
      <w:r w:rsidR="002A6D0C">
        <w:rPr>
          <w:rFonts w:ascii="仿宋_GB2312" w:eastAsia="仿宋_GB2312" w:hint="eastAsia"/>
          <w:sz w:val="32"/>
          <w:szCs w:val="32"/>
        </w:rPr>
        <w:t>形成完整根系后，应</w:t>
      </w:r>
      <w:r w:rsidR="00235363">
        <w:rPr>
          <w:rFonts w:ascii="仿宋_GB2312" w:eastAsia="仿宋_GB2312" w:hint="eastAsia"/>
          <w:sz w:val="32"/>
          <w:szCs w:val="32"/>
        </w:rPr>
        <w:t>逐步进行淹水驯化，在一年的生长期里，</w:t>
      </w:r>
      <w:r w:rsidR="00D62E5F">
        <w:rPr>
          <w:rFonts w:ascii="仿宋_GB2312" w:eastAsia="仿宋_GB2312" w:hint="eastAsia"/>
          <w:sz w:val="32"/>
          <w:szCs w:val="32"/>
        </w:rPr>
        <w:t>营造</w:t>
      </w:r>
      <w:r w:rsidR="00235363">
        <w:rPr>
          <w:rFonts w:ascii="仿宋_GB2312" w:eastAsia="仿宋_GB2312" w:hint="eastAsia"/>
          <w:sz w:val="32"/>
          <w:szCs w:val="32"/>
        </w:rPr>
        <w:t>间断淹水环境，</w:t>
      </w:r>
      <w:r w:rsidR="00E82907">
        <w:rPr>
          <w:rFonts w:ascii="仿宋_GB2312" w:eastAsia="仿宋_GB2312" w:hint="eastAsia"/>
          <w:sz w:val="32"/>
          <w:szCs w:val="32"/>
        </w:rPr>
        <w:t>水深不宜超过50cm，连续淹水时间不宜超过3个月，直至</w:t>
      </w:r>
      <w:r w:rsidR="00235363">
        <w:rPr>
          <w:rFonts w:ascii="仿宋_GB2312" w:eastAsia="仿宋_GB2312" w:hint="eastAsia"/>
          <w:sz w:val="32"/>
          <w:szCs w:val="32"/>
        </w:rPr>
        <w:t>耐水湿乔木</w:t>
      </w:r>
      <w:r w:rsidR="00E82907">
        <w:rPr>
          <w:rFonts w:ascii="仿宋_GB2312" w:eastAsia="仿宋_GB2312" w:hint="eastAsia"/>
          <w:sz w:val="32"/>
          <w:szCs w:val="32"/>
        </w:rPr>
        <w:t>形成</w:t>
      </w:r>
      <w:r w:rsidR="00235363">
        <w:rPr>
          <w:rFonts w:ascii="仿宋_GB2312" w:eastAsia="仿宋_GB2312" w:hint="eastAsia"/>
          <w:sz w:val="32"/>
          <w:szCs w:val="32"/>
        </w:rPr>
        <w:t>气生根。</w:t>
      </w:r>
      <w:r w:rsidR="00E82907">
        <w:rPr>
          <w:rFonts w:ascii="仿宋_GB2312" w:eastAsia="仿宋_GB2312" w:hint="eastAsia"/>
          <w:sz w:val="32"/>
          <w:szCs w:val="32"/>
        </w:rPr>
        <w:t>整个驯化过程应不少于2年</w:t>
      </w:r>
      <w:r w:rsidR="00105D70">
        <w:rPr>
          <w:rFonts w:ascii="仿宋_GB2312" w:eastAsia="仿宋_GB2312" w:hint="eastAsia"/>
          <w:sz w:val="32"/>
          <w:szCs w:val="32"/>
        </w:rPr>
        <w:t>。</w:t>
      </w:r>
      <w:r w:rsidR="00E82907">
        <w:rPr>
          <w:rFonts w:ascii="仿宋_GB2312" w:eastAsia="仿宋_GB2312" w:hint="eastAsia"/>
          <w:sz w:val="32"/>
          <w:szCs w:val="32"/>
        </w:rPr>
        <w:t>乔木</w:t>
      </w:r>
      <w:r w:rsidR="00DF2FA9">
        <w:rPr>
          <w:rFonts w:ascii="仿宋_GB2312" w:eastAsia="仿宋_GB2312" w:hint="eastAsia"/>
          <w:sz w:val="32"/>
          <w:szCs w:val="32"/>
        </w:rPr>
        <w:t>林</w:t>
      </w:r>
      <w:r w:rsidR="00E82907">
        <w:rPr>
          <w:rFonts w:ascii="仿宋_GB2312" w:eastAsia="仿宋_GB2312" w:hint="eastAsia"/>
          <w:sz w:val="32"/>
          <w:szCs w:val="32"/>
        </w:rPr>
        <w:t>适应水生环境后，积水也不宜过深（1米以内），避免影响乔木</w:t>
      </w:r>
      <w:r w:rsidR="00DF2FA9">
        <w:rPr>
          <w:rFonts w:ascii="仿宋_GB2312" w:eastAsia="仿宋_GB2312" w:hint="eastAsia"/>
          <w:sz w:val="32"/>
          <w:szCs w:val="32"/>
        </w:rPr>
        <w:t>林</w:t>
      </w:r>
      <w:r w:rsidR="00E82907">
        <w:rPr>
          <w:rFonts w:ascii="仿宋_GB2312" w:eastAsia="仿宋_GB2312" w:hint="eastAsia"/>
          <w:sz w:val="32"/>
          <w:szCs w:val="32"/>
        </w:rPr>
        <w:t>生长。</w:t>
      </w:r>
    </w:p>
    <w:p w:rsidR="003B7910" w:rsidRPr="000978CE" w:rsidRDefault="00EA4E5E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Ansi="黑体" w:cs="黑体" w:hint="eastAsia"/>
          <w:sz w:val="32"/>
          <w:szCs w:val="32"/>
        </w:rPr>
        <w:t>（三）</w:t>
      </w:r>
      <w:r w:rsidR="007E7531" w:rsidRPr="000978CE">
        <w:rPr>
          <w:rFonts w:ascii="仿宋_GB2312" w:eastAsia="仿宋_GB2312" w:hint="eastAsia"/>
          <w:sz w:val="32"/>
          <w:szCs w:val="32"/>
        </w:rPr>
        <w:t>塘埂造林</w:t>
      </w:r>
    </w:p>
    <w:p w:rsidR="003B7910" w:rsidRPr="000978CE" w:rsidRDefault="007E7531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470AA6">
        <w:rPr>
          <w:rFonts w:ascii="楷体_GB2312" w:eastAsia="楷体_GB2312" w:hint="eastAsia"/>
          <w:sz w:val="32"/>
          <w:szCs w:val="32"/>
        </w:rPr>
        <w:t>1、前期准备</w:t>
      </w:r>
      <w:r w:rsidR="00470AA6" w:rsidRPr="00470AA6">
        <w:rPr>
          <w:rFonts w:ascii="楷体_GB2312" w:eastAsia="楷体_GB2312" w:hint="eastAsia"/>
          <w:sz w:val="32"/>
          <w:szCs w:val="32"/>
        </w:rPr>
        <w:t>。</w:t>
      </w:r>
      <w:r w:rsidR="003B7910" w:rsidRPr="000978CE">
        <w:rPr>
          <w:rFonts w:ascii="仿宋_GB2312" w:eastAsia="仿宋_GB2312" w:hint="eastAsia"/>
          <w:sz w:val="32"/>
          <w:szCs w:val="32"/>
        </w:rPr>
        <w:t>根据现有塘埂的分布，修整、巩固较宽的主要塘埂，整理、</w:t>
      </w:r>
      <w:r w:rsidR="00F35ECA">
        <w:rPr>
          <w:rFonts w:ascii="仿宋_GB2312" w:eastAsia="仿宋_GB2312" w:hint="eastAsia"/>
          <w:sz w:val="32"/>
          <w:szCs w:val="32"/>
        </w:rPr>
        <w:t>归并</w:t>
      </w:r>
      <w:r w:rsidR="003B7910" w:rsidRPr="000978CE">
        <w:rPr>
          <w:rFonts w:ascii="仿宋_GB2312" w:eastAsia="仿宋_GB2312" w:hint="eastAsia"/>
          <w:sz w:val="32"/>
          <w:szCs w:val="32"/>
        </w:rPr>
        <w:t>次级塘埂。用于造林的塘埂宽带应不小于4m，坡岸宜建</w:t>
      </w:r>
      <w:r w:rsidR="00857F97" w:rsidRPr="000978CE">
        <w:rPr>
          <w:rFonts w:ascii="仿宋_GB2312" w:eastAsia="仿宋_GB2312" w:hint="eastAsia"/>
          <w:sz w:val="32"/>
          <w:szCs w:val="32"/>
        </w:rPr>
        <w:t>成</w:t>
      </w:r>
      <w:r w:rsidR="003B7910" w:rsidRPr="000978CE">
        <w:rPr>
          <w:rFonts w:ascii="仿宋_GB2312" w:eastAsia="仿宋_GB2312" w:hint="eastAsia"/>
          <w:sz w:val="32"/>
          <w:szCs w:val="32"/>
        </w:rPr>
        <w:t>缓坡。</w:t>
      </w:r>
    </w:p>
    <w:p w:rsidR="003B7910" w:rsidRPr="000978CE" w:rsidRDefault="007E7531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470AA6">
        <w:rPr>
          <w:rFonts w:ascii="楷体_GB2312" w:eastAsia="楷体_GB2312" w:hint="eastAsia"/>
          <w:sz w:val="32"/>
          <w:szCs w:val="32"/>
        </w:rPr>
        <w:t>2、树种选择</w:t>
      </w:r>
      <w:r w:rsidR="00470AA6" w:rsidRPr="00470AA6">
        <w:rPr>
          <w:rFonts w:ascii="楷体_GB2312" w:eastAsia="楷体_GB2312" w:hint="eastAsia"/>
          <w:sz w:val="32"/>
          <w:szCs w:val="32"/>
        </w:rPr>
        <w:t>。</w:t>
      </w:r>
      <w:r w:rsidR="00DF2FA9" w:rsidRPr="000978CE">
        <w:rPr>
          <w:rFonts w:ascii="仿宋_GB2312" w:eastAsia="仿宋_GB2312" w:hint="eastAsia"/>
          <w:sz w:val="32"/>
          <w:szCs w:val="32"/>
        </w:rPr>
        <w:t>可参考本市农田防护林和河道防护林造林</w:t>
      </w:r>
      <w:r w:rsidR="00DF2FA9">
        <w:rPr>
          <w:rFonts w:ascii="仿宋_GB2312" w:eastAsia="仿宋_GB2312" w:hint="eastAsia"/>
          <w:sz w:val="32"/>
          <w:szCs w:val="32"/>
        </w:rPr>
        <w:t>，</w:t>
      </w:r>
      <w:r w:rsidR="003B7910" w:rsidRPr="000978CE">
        <w:rPr>
          <w:rFonts w:ascii="仿宋_GB2312" w:eastAsia="仿宋_GB2312" w:hint="eastAsia"/>
          <w:sz w:val="32"/>
          <w:szCs w:val="32"/>
        </w:rPr>
        <w:t>应选择根系发达，固土能力强，树冠较窄的乔木树种</w:t>
      </w:r>
      <w:r w:rsidR="00DF2FA9">
        <w:rPr>
          <w:rFonts w:ascii="仿宋_GB2312" w:eastAsia="仿宋_GB2312" w:hint="eastAsia"/>
          <w:sz w:val="32"/>
          <w:szCs w:val="32"/>
        </w:rPr>
        <w:t>；</w:t>
      </w:r>
      <w:r w:rsidR="00857F97" w:rsidRPr="000978CE">
        <w:rPr>
          <w:rFonts w:ascii="仿宋_GB2312" w:eastAsia="仿宋_GB2312" w:hint="eastAsia"/>
          <w:sz w:val="32"/>
          <w:szCs w:val="32"/>
        </w:rPr>
        <w:t>坡岸临水的区域可选择耐水湿的乔木树种。</w:t>
      </w:r>
    </w:p>
    <w:p w:rsidR="00470AA6" w:rsidRDefault="007E7531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470AA6">
        <w:rPr>
          <w:rFonts w:ascii="楷体_GB2312" w:eastAsia="楷体_GB2312" w:hint="eastAsia"/>
          <w:sz w:val="32"/>
          <w:szCs w:val="32"/>
        </w:rPr>
        <w:t>3、苗木规格</w:t>
      </w:r>
      <w:r w:rsidR="00470AA6" w:rsidRPr="00470AA6">
        <w:rPr>
          <w:rFonts w:ascii="楷体_GB2312" w:eastAsia="楷体_GB2312" w:hint="eastAsia"/>
          <w:sz w:val="32"/>
          <w:szCs w:val="32"/>
        </w:rPr>
        <w:t>。</w:t>
      </w:r>
      <w:r w:rsidR="003B7910" w:rsidRPr="000978CE">
        <w:rPr>
          <w:rFonts w:ascii="仿宋_GB2312" w:eastAsia="仿宋_GB2312" w:hint="eastAsia"/>
          <w:sz w:val="32"/>
          <w:szCs w:val="32"/>
        </w:rPr>
        <w:t>乔木树种的规格以胸径</w:t>
      </w:r>
      <w:r w:rsidR="00DC33BC">
        <w:rPr>
          <w:rFonts w:ascii="仿宋_GB2312" w:eastAsia="仿宋_GB2312" w:hint="eastAsia"/>
          <w:sz w:val="32"/>
          <w:szCs w:val="32"/>
        </w:rPr>
        <w:t>3</w:t>
      </w:r>
      <w:r w:rsidR="00857F97" w:rsidRPr="000978CE">
        <w:rPr>
          <w:rFonts w:ascii="仿宋_GB2312" w:eastAsia="仿宋_GB2312" w:hint="eastAsia"/>
          <w:sz w:val="32"/>
          <w:szCs w:val="32"/>
        </w:rPr>
        <w:t>-8cm为宜。</w:t>
      </w:r>
    </w:p>
    <w:p w:rsidR="00D9384D" w:rsidRPr="000978CE" w:rsidRDefault="007E7531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470AA6">
        <w:rPr>
          <w:rFonts w:ascii="楷体_GB2312" w:eastAsia="楷体_GB2312" w:hint="eastAsia"/>
          <w:sz w:val="32"/>
          <w:szCs w:val="32"/>
        </w:rPr>
        <w:t>4、种植密度</w:t>
      </w:r>
      <w:r w:rsidR="00470AA6" w:rsidRPr="00470AA6">
        <w:rPr>
          <w:rFonts w:ascii="楷体_GB2312" w:eastAsia="楷体_GB2312" w:hint="eastAsia"/>
          <w:sz w:val="32"/>
          <w:szCs w:val="32"/>
        </w:rPr>
        <w:t>。</w:t>
      </w:r>
      <w:r w:rsidR="003B7910" w:rsidRPr="000978CE">
        <w:rPr>
          <w:rFonts w:ascii="仿宋_GB2312" w:eastAsia="仿宋_GB2312" w:hint="eastAsia"/>
          <w:sz w:val="32"/>
          <w:szCs w:val="32"/>
        </w:rPr>
        <w:t>根据</w:t>
      </w:r>
      <w:r w:rsidR="00857F97" w:rsidRPr="000978CE">
        <w:rPr>
          <w:rFonts w:ascii="仿宋_GB2312" w:eastAsia="仿宋_GB2312" w:hint="eastAsia"/>
          <w:sz w:val="32"/>
          <w:szCs w:val="32"/>
        </w:rPr>
        <w:t>塘埂宽带确定种植的株行距，确保种植乔木两排以上。</w:t>
      </w:r>
    </w:p>
    <w:p w:rsidR="003B7910" w:rsidRPr="000978CE" w:rsidRDefault="00EA4E5E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0978CE">
        <w:rPr>
          <w:rFonts w:ascii="仿宋_GB2312" w:eastAsia="仿宋_GB2312" w:hAnsi="黑体" w:cs="黑体" w:hint="eastAsia"/>
          <w:sz w:val="32"/>
          <w:szCs w:val="32"/>
        </w:rPr>
        <w:t>（四）</w:t>
      </w:r>
      <w:r w:rsidR="007E7531" w:rsidRPr="000978CE">
        <w:rPr>
          <w:rFonts w:ascii="仿宋_GB2312" w:eastAsia="仿宋_GB2312" w:hint="eastAsia"/>
          <w:sz w:val="32"/>
          <w:szCs w:val="32"/>
        </w:rPr>
        <w:t>回填造林</w:t>
      </w:r>
    </w:p>
    <w:p w:rsidR="00D9384D" w:rsidRPr="000978CE" w:rsidRDefault="007E7531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470AA6">
        <w:rPr>
          <w:rFonts w:ascii="楷体_GB2312" w:eastAsia="楷体_GB2312" w:hint="eastAsia"/>
          <w:sz w:val="32"/>
          <w:szCs w:val="32"/>
        </w:rPr>
        <w:t>1、前期准备</w:t>
      </w:r>
      <w:r w:rsidR="00470AA6">
        <w:rPr>
          <w:rFonts w:ascii="楷体_GB2312" w:eastAsia="楷体_GB2312" w:hint="eastAsia"/>
          <w:sz w:val="32"/>
          <w:szCs w:val="32"/>
        </w:rPr>
        <w:t>。</w:t>
      </w:r>
      <w:r w:rsidR="00141497">
        <w:rPr>
          <w:rFonts w:ascii="仿宋_GB2312" w:eastAsia="仿宋_GB2312" w:hint="eastAsia"/>
          <w:sz w:val="32"/>
          <w:szCs w:val="32"/>
        </w:rPr>
        <w:t>养殖水面</w:t>
      </w:r>
      <w:r w:rsidR="00EC1A44" w:rsidRPr="000978CE">
        <w:rPr>
          <w:rFonts w:ascii="仿宋_GB2312" w:eastAsia="仿宋_GB2312" w:hint="eastAsia"/>
          <w:sz w:val="32"/>
          <w:szCs w:val="32"/>
        </w:rPr>
        <w:t>采用外进土方回填的，</w:t>
      </w:r>
      <w:r w:rsidR="00B836F3">
        <w:rPr>
          <w:rFonts w:ascii="仿宋_GB2312" w:eastAsia="仿宋_GB2312" w:hint="eastAsia"/>
          <w:sz w:val="32"/>
          <w:szCs w:val="32"/>
        </w:rPr>
        <w:t>严禁使用建筑和生活垃圾、污泥和淤泥等作为回填土。</w:t>
      </w:r>
      <w:r w:rsidR="00EC1A44" w:rsidRPr="000978CE">
        <w:rPr>
          <w:rFonts w:ascii="仿宋_GB2312" w:eastAsia="仿宋_GB2312" w:hint="eastAsia"/>
          <w:sz w:val="32"/>
          <w:szCs w:val="32"/>
        </w:rPr>
        <w:t>外进的种植土</w:t>
      </w:r>
      <w:r w:rsidR="004F34A6">
        <w:rPr>
          <w:rFonts w:ascii="仿宋_GB2312" w:eastAsia="仿宋_GB2312" w:hint="eastAsia"/>
          <w:sz w:val="32"/>
          <w:szCs w:val="32"/>
        </w:rPr>
        <w:t>参照</w:t>
      </w:r>
      <w:r w:rsidR="00EC1A44" w:rsidRPr="000978CE">
        <w:rPr>
          <w:rFonts w:ascii="仿宋_GB2312" w:eastAsia="仿宋_GB2312" w:hint="eastAsia"/>
          <w:sz w:val="32"/>
          <w:szCs w:val="32"/>
        </w:rPr>
        <w:t>《绿化种植土壤》（CJ/T340-2016）的相关规定，</w:t>
      </w:r>
      <w:r w:rsidR="004F34A6">
        <w:rPr>
          <w:rFonts w:ascii="仿宋_GB2312" w:eastAsia="仿宋_GB2312" w:hint="eastAsia"/>
          <w:sz w:val="32"/>
          <w:szCs w:val="32"/>
        </w:rPr>
        <w:t>土壤主要障碍因子</w:t>
      </w:r>
      <w:r w:rsidR="00EC1A44" w:rsidRPr="000978CE">
        <w:rPr>
          <w:rFonts w:ascii="仿宋_GB2312" w:eastAsia="仿宋_GB2312" w:hint="eastAsia"/>
          <w:sz w:val="32"/>
          <w:szCs w:val="32"/>
        </w:rPr>
        <w:t>pH值</w:t>
      </w:r>
      <w:r w:rsidR="0070707E" w:rsidRPr="000978CE">
        <w:rPr>
          <w:rFonts w:ascii="仿宋_GB2312" w:eastAsia="仿宋_GB2312" w:hint="eastAsia"/>
          <w:sz w:val="32"/>
          <w:szCs w:val="32"/>
        </w:rPr>
        <w:t>、含盐量、有机质、密度、砾石含量等</w:t>
      </w:r>
      <w:r w:rsidR="004F34A6">
        <w:rPr>
          <w:rFonts w:ascii="仿宋_GB2312" w:eastAsia="仿宋_GB2312" w:hint="eastAsia"/>
          <w:sz w:val="32"/>
          <w:szCs w:val="32"/>
        </w:rPr>
        <w:t>满足种植要求</w:t>
      </w:r>
      <w:r w:rsidR="0070707E" w:rsidRPr="000978CE">
        <w:rPr>
          <w:rFonts w:ascii="仿宋_GB2312" w:eastAsia="仿宋_GB2312" w:hint="eastAsia"/>
          <w:sz w:val="32"/>
          <w:szCs w:val="32"/>
        </w:rPr>
        <w:t>。</w:t>
      </w:r>
    </w:p>
    <w:p w:rsidR="001B33C8" w:rsidRPr="000978CE" w:rsidRDefault="007E7531" w:rsidP="00372661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470AA6">
        <w:rPr>
          <w:rFonts w:ascii="楷体_GB2312" w:eastAsia="楷体_GB2312" w:hint="eastAsia"/>
          <w:sz w:val="32"/>
          <w:szCs w:val="32"/>
        </w:rPr>
        <w:t>2、</w:t>
      </w:r>
      <w:r w:rsidR="00470AA6">
        <w:rPr>
          <w:rFonts w:ascii="楷体_GB2312" w:eastAsia="楷体_GB2312" w:hint="eastAsia"/>
          <w:sz w:val="32"/>
          <w:szCs w:val="32"/>
        </w:rPr>
        <w:t>营造</w:t>
      </w:r>
      <w:r w:rsidR="002B0FBA" w:rsidRPr="00470AA6">
        <w:rPr>
          <w:rFonts w:ascii="楷体_GB2312" w:eastAsia="楷体_GB2312" w:hint="eastAsia"/>
          <w:sz w:val="32"/>
          <w:szCs w:val="32"/>
        </w:rPr>
        <w:t>技术</w:t>
      </w:r>
      <w:r w:rsidR="00470AA6">
        <w:rPr>
          <w:rFonts w:ascii="楷体_GB2312" w:eastAsia="楷体_GB2312" w:hint="eastAsia"/>
          <w:sz w:val="32"/>
          <w:szCs w:val="32"/>
        </w:rPr>
        <w:t>。</w:t>
      </w:r>
      <w:r w:rsidR="001B33C8">
        <w:rPr>
          <w:rFonts w:ascii="仿宋_GB2312" w:eastAsia="仿宋_GB2312" w:hint="eastAsia"/>
          <w:sz w:val="32"/>
          <w:szCs w:val="32"/>
        </w:rPr>
        <w:t>根据回填整理后的立地条件，</w:t>
      </w:r>
      <w:r w:rsidR="001B33C8" w:rsidRPr="000978CE">
        <w:rPr>
          <w:rFonts w:ascii="仿宋_GB2312" w:eastAsia="仿宋_GB2312" w:hint="eastAsia"/>
          <w:sz w:val="32"/>
          <w:szCs w:val="32"/>
        </w:rPr>
        <w:t>参照本市《生态公益林建设技术规程》和《上海市生态廊道建设导则》的要求，选择营造生态公益林或生态廊道。</w:t>
      </w:r>
    </w:p>
    <w:p w:rsidR="00D9384D" w:rsidRDefault="002124C7" w:rsidP="00372661">
      <w:pPr>
        <w:spacing w:line="60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 w:rsidRPr="00470AA6">
        <w:rPr>
          <w:rFonts w:ascii="黑体" w:eastAsia="黑体" w:hAnsi="黑体" w:cs="黑体" w:hint="eastAsia"/>
          <w:sz w:val="32"/>
          <w:szCs w:val="32"/>
        </w:rPr>
        <w:t>七</w:t>
      </w:r>
      <w:r w:rsidR="004C04F1" w:rsidRPr="00470AA6">
        <w:rPr>
          <w:rFonts w:ascii="黑体" w:eastAsia="黑体" w:hAnsi="黑体" w:cs="黑体" w:hint="eastAsia"/>
          <w:sz w:val="32"/>
          <w:szCs w:val="32"/>
        </w:rPr>
        <w:t>、</w:t>
      </w:r>
      <w:r w:rsidR="001B33C8">
        <w:rPr>
          <w:rFonts w:ascii="黑体" w:eastAsia="黑体" w:hAnsi="黑体" w:cs="黑体" w:hint="eastAsia"/>
          <w:sz w:val="32"/>
          <w:szCs w:val="32"/>
        </w:rPr>
        <w:t>其他</w:t>
      </w:r>
    </w:p>
    <w:p w:rsidR="001B33C8" w:rsidRPr="001B33C8" w:rsidRDefault="001B33C8" w:rsidP="00372661">
      <w:pPr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 w:rsidRPr="001B33C8">
        <w:rPr>
          <w:rFonts w:ascii="仿宋_GB2312" w:eastAsia="仿宋_GB2312" w:hint="eastAsia"/>
          <w:sz w:val="32"/>
          <w:szCs w:val="32"/>
        </w:rPr>
        <w:t>《养殖水面造林作业设计技术要点》，是</w:t>
      </w:r>
      <w:r w:rsidRPr="000978CE">
        <w:rPr>
          <w:rFonts w:ascii="仿宋_GB2312" w:eastAsia="仿宋_GB2312" w:hint="eastAsia"/>
          <w:sz w:val="32"/>
          <w:szCs w:val="32"/>
        </w:rPr>
        <w:t>《生态公益林建设技术规程》和《上海市生态廊道建设导则》</w:t>
      </w:r>
      <w:r>
        <w:rPr>
          <w:rFonts w:ascii="仿宋_GB2312" w:eastAsia="仿宋_GB2312" w:hint="eastAsia"/>
          <w:sz w:val="32"/>
          <w:szCs w:val="32"/>
        </w:rPr>
        <w:t>有效补充。</w:t>
      </w:r>
    </w:p>
    <w:sectPr w:rsidR="001B33C8" w:rsidRPr="001B33C8" w:rsidSect="00133D31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22F1" w:rsidRDefault="007D22F1" w:rsidP="000207A1">
      <w:r>
        <w:separator/>
      </w:r>
    </w:p>
  </w:endnote>
  <w:endnote w:type="continuationSeparator" w:id="0">
    <w:p w:rsidR="007D22F1" w:rsidRDefault="007D22F1" w:rsidP="000207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247355"/>
      <w:docPartObj>
        <w:docPartGallery w:val="Page Numbers (Bottom of Page)"/>
        <w:docPartUnique/>
      </w:docPartObj>
    </w:sdtPr>
    <w:sdtContent>
      <w:p w:rsidR="00502067" w:rsidRDefault="00A235C1">
        <w:pPr>
          <w:pStyle w:val="a4"/>
          <w:jc w:val="center"/>
        </w:pPr>
        <w:r w:rsidRPr="00A235C1">
          <w:fldChar w:fldCharType="begin"/>
        </w:r>
        <w:r w:rsidR="00CF3ADD">
          <w:instrText xml:space="preserve"> PAGE   \* MERGEFORMAT </w:instrText>
        </w:r>
        <w:r w:rsidRPr="00A235C1">
          <w:fldChar w:fldCharType="separate"/>
        </w:r>
        <w:r w:rsidR="00A63CAC" w:rsidRPr="00A63CAC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:rsidR="00502067" w:rsidRDefault="00502067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22F1" w:rsidRDefault="007D22F1" w:rsidP="000207A1">
      <w:r>
        <w:separator/>
      </w:r>
    </w:p>
  </w:footnote>
  <w:footnote w:type="continuationSeparator" w:id="0">
    <w:p w:rsidR="007D22F1" w:rsidRDefault="007D22F1" w:rsidP="000207A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7F322D"/>
    <w:multiLevelType w:val="hybridMultilevel"/>
    <w:tmpl w:val="681096CE"/>
    <w:lvl w:ilvl="0" w:tplc="9880DD40">
      <w:start w:val="1"/>
      <w:numFmt w:val="decimal"/>
      <w:lvlText w:val="%1、"/>
      <w:lvlJc w:val="left"/>
      <w:pPr>
        <w:ind w:left="132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2" w:hanging="420"/>
      </w:pPr>
    </w:lvl>
    <w:lvl w:ilvl="2" w:tplc="0409001B" w:tentative="1">
      <w:start w:val="1"/>
      <w:numFmt w:val="lowerRoman"/>
      <w:lvlText w:val="%3."/>
      <w:lvlJc w:val="right"/>
      <w:pPr>
        <w:ind w:left="1862" w:hanging="420"/>
      </w:pPr>
    </w:lvl>
    <w:lvl w:ilvl="3" w:tplc="0409000F" w:tentative="1">
      <w:start w:val="1"/>
      <w:numFmt w:val="decimal"/>
      <w:lvlText w:val="%4."/>
      <w:lvlJc w:val="left"/>
      <w:pPr>
        <w:ind w:left="2282" w:hanging="420"/>
      </w:pPr>
    </w:lvl>
    <w:lvl w:ilvl="4" w:tplc="04090019" w:tentative="1">
      <w:start w:val="1"/>
      <w:numFmt w:val="lowerLetter"/>
      <w:lvlText w:val="%5)"/>
      <w:lvlJc w:val="left"/>
      <w:pPr>
        <w:ind w:left="2702" w:hanging="420"/>
      </w:pPr>
    </w:lvl>
    <w:lvl w:ilvl="5" w:tplc="0409001B" w:tentative="1">
      <w:start w:val="1"/>
      <w:numFmt w:val="lowerRoman"/>
      <w:lvlText w:val="%6."/>
      <w:lvlJc w:val="right"/>
      <w:pPr>
        <w:ind w:left="3122" w:hanging="420"/>
      </w:pPr>
    </w:lvl>
    <w:lvl w:ilvl="6" w:tplc="0409000F" w:tentative="1">
      <w:start w:val="1"/>
      <w:numFmt w:val="decimal"/>
      <w:lvlText w:val="%7."/>
      <w:lvlJc w:val="left"/>
      <w:pPr>
        <w:ind w:left="3542" w:hanging="420"/>
      </w:pPr>
    </w:lvl>
    <w:lvl w:ilvl="7" w:tplc="04090019" w:tentative="1">
      <w:start w:val="1"/>
      <w:numFmt w:val="lowerLetter"/>
      <w:lvlText w:val="%8)"/>
      <w:lvlJc w:val="left"/>
      <w:pPr>
        <w:ind w:left="3962" w:hanging="420"/>
      </w:pPr>
    </w:lvl>
    <w:lvl w:ilvl="8" w:tplc="0409001B" w:tentative="1">
      <w:start w:val="1"/>
      <w:numFmt w:val="lowerRoman"/>
      <w:lvlText w:val="%9."/>
      <w:lvlJc w:val="right"/>
      <w:pPr>
        <w:ind w:left="4382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A7B02"/>
    <w:rsid w:val="00000C00"/>
    <w:rsid w:val="00004CFE"/>
    <w:rsid w:val="00010EE7"/>
    <w:rsid w:val="0001393D"/>
    <w:rsid w:val="0001620C"/>
    <w:rsid w:val="00016285"/>
    <w:rsid w:val="000207A1"/>
    <w:rsid w:val="000207D3"/>
    <w:rsid w:val="00021373"/>
    <w:rsid w:val="00022E88"/>
    <w:rsid w:val="00023068"/>
    <w:rsid w:val="0003196B"/>
    <w:rsid w:val="00036E9B"/>
    <w:rsid w:val="0004348C"/>
    <w:rsid w:val="00047B6A"/>
    <w:rsid w:val="000536C8"/>
    <w:rsid w:val="00062078"/>
    <w:rsid w:val="00064619"/>
    <w:rsid w:val="00065976"/>
    <w:rsid w:val="00070428"/>
    <w:rsid w:val="00074D9D"/>
    <w:rsid w:val="00092864"/>
    <w:rsid w:val="00092D31"/>
    <w:rsid w:val="00094C5E"/>
    <w:rsid w:val="000978CE"/>
    <w:rsid w:val="000A2581"/>
    <w:rsid w:val="000A5FA7"/>
    <w:rsid w:val="000B313A"/>
    <w:rsid w:val="000B5B68"/>
    <w:rsid w:val="000B6564"/>
    <w:rsid w:val="000B6E8D"/>
    <w:rsid w:val="000C159C"/>
    <w:rsid w:val="000C363B"/>
    <w:rsid w:val="000C6521"/>
    <w:rsid w:val="000C657C"/>
    <w:rsid w:val="000D101A"/>
    <w:rsid w:val="000D1287"/>
    <w:rsid w:val="000D4449"/>
    <w:rsid w:val="000D6B17"/>
    <w:rsid w:val="000D76C5"/>
    <w:rsid w:val="000E0283"/>
    <w:rsid w:val="000E2F12"/>
    <w:rsid w:val="000E7777"/>
    <w:rsid w:val="000E7DEB"/>
    <w:rsid w:val="000F1853"/>
    <w:rsid w:val="000F3C7D"/>
    <w:rsid w:val="00102486"/>
    <w:rsid w:val="00102F97"/>
    <w:rsid w:val="00105D70"/>
    <w:rsid w:val="0011112D"/>
    <w:rsid w:val="0011251B"/>
    <w:rsid w:val="00122100"/>
    <w:rsid w:val="00133D31"/>
    <w:rsid w:val="00134241"/>
    <w:rsid w:val="001343EA"/>
    <w:rsid w:val="00141497"/>
    <w:rsid w:val="001423B2"/>
    <w:rsid w:val="00145799"/>
    <w:rsid w:val="00147FD2"/>
    <w:rsid w:val="001509BE"/>
    <w:rsid w:val="00151AC0"/>
    <w:rsid w:val="00160820"/>
    <w:rsid w:val="00161125"/>
    <w:rsid w:val="001619B8"/>
    <w:rsid w:val="00165367"/>
    <w:rsid w:val="00167E30"/>
    <w:rsid w:val="0017062D"/>
    <w:rsid w:val="00170867"/>
    <w:rsid w:val="001712C5"/>
    <w:rsid w:val="0017565C"/>
    <w:rsid w:val="001778BE"/>
    <w:rsid w:val="0018187D"/>
    <w:rsid w:val="00181940"/>
    <w:rsid w:val="00186CE7"/>
    <w:rsid w:val="00190CE9"/>
    <w:rsid w:val="001A268F"/>
    <w:rsid w:val="001A7595"/>
    <w:rsid w:val="001B33C8"/>
    <w:rsid w:val="001B3584"/>
    <w:rsid w:val="001B7A3C"/>
    <w:rsid w:val="001C3F72"/>
    <w:rsid w:val="001D2994"/>
    <w:rsid w:val="001D2E45"/>
    <w:rsid w:val="001E36D0"/>
    <w:rsid w:val="001E5067"/>
    <w:rsid w:val="001F0391"/>
    <w:rsid w:val="00200251"/>
    <w:rsid w:val="002025D4"/>
    <w:rsid w:val="002074AF"/>
    <w:rsid w:val="00211C0C"/>
    <w:rsid w:val="002124C7"/>
    <w:rsid w:val="00212585"/>
    <w:rsid w:val="002149DE"/>
    <w:rsid w:val="00217324"/>
    <w:rsid w:val="0022338B"/>
    <w:rsid w:val="00230DBE"/>
    <w:rsid w:val="00233C20"/>
    <w:rsid w:val="00235363"/>
    <w:rsid w:val="002375D9"/>
    <w:rsid w:val="00241E30"/>
    <w:rsid w:val="002424F1"/>
    <w:rsid w:val="00244858"/>
    <w:rsid w:val="00245252"/>
    <w:rsid w:val="00246D92"/>
    <w:rsid w:val="00250823"/>
    <w:rsid w:val="00251AB1"/>
    <w:rsid w:val="00253FA4"/>
    <w:rsid w:val="002627EA"/>
    <w:rsid w:val="00267AC3"/>
    <w:rsid w:val="00273D69"/>
    <w:rsid w:val="0027751B"/>
    <w:rsid w:val="00281FB6"/>
    <w:rsid w:val="00290140"/>
    <w:rsid w:val="00294EF2"/>
    <w:rsid w:val="002A0350"/>
    <w:rsid w:val="002A24C4"/>
    <w:rsid w:val="002A3B2B"/>
    <w:rsid w:val="002A6D0C"/>
    <w:rsid w:val="002A7B02"/>
    <w:rsid w:val="002B0FBA"/>
    <w:rsid w:val="002B1EAB"/>
    <w:rsid w:val="002B2CB0"/>
    <w:rsid w:val="002B4DA5"/>
    <w:rsid w:val="002C2AB3"/>
    <w:rsid w:val="002C2C5B"/>
    <w:rsid w:val="002C3BAA"/>
    <w:rsid w:val="002D3024"/>
    <w:rsid w:val="002D3939"/>
    <w:rsid w:val="002D5921"/>
    <w:rsid w:val="002E06B3"/>
    <w:rsid w:val="002E26F0"/>
    <w:rsid w:val="002E3623"/>
    <w:rsid w:val="002E530E"/>
    <w:rsid w:val="002E6769"/>
    <w:rsid w:val="002E6C5D"/>
    <w:rsid w:val="002F090D"/>
    <w:rsid w:val="002F4F57"/>
    <w:rsid w:val="002F7C26"/>
    <w:rsid w:val="003111BA"/>
    <w:rsid w:val="00316873"/>
    <w:rsid w:val="00323E6C"/>
    <w:rsid w:val="00325DA2"/>
    <w:rsid w:val="00330DD1"/>
    <w:rsid w:val="003346A0"/>
    <w:rsid w:val="00337105"/>
    <w:rsid w:val="00340BB8"/>
    <w:rsid w:val="00341651"/>
    <w:rsid w:val="00341B4A"/>
    <w:rsid w:val="00344752"/>
    <w:rsid w:val="00351135"/>
    <w:rsid w:val="00360C4C"/>
    <w:rsid w:val="00364F12"/>
    <w:rsid w:val="00372661"/>
    <w:rsid w:val="00387206"/>
    <w:rsid w:val="00397121"/>
    <w:rsid w:val="0039793E"/>
    <w:rsid w:val="003A005C"/>
    <w:rsid w:val="003A1B09"/>
    <w:rsid w:val="003A68E7"/>
    <w:rsid w:val="003B0024"/>
    <w:rsid w:val="003B0442"/>
    <w:rsid w:val="003B142A"/>
    <w:rsid w:val="003B7910"/>
    <w:rsid w:val="003C28BD"/>
    <w:rsid w:val="003C2BB8"/>
    <w:rsid w:val="003C6905"/>
    <w:rsid w:val="003C768F"/>
    <w:rsid w:val="003E6C26"/>
    <w:rsid w:val="003F1548"/>
    <w:rsid w:val="003F2E8C"/>
    <w:rsid w:val="003F3E23"/>
    <w:rsid w:val="003F68CD"/>
    <w:rsid w:val="003F69EC"/>
    <w:rsid w:val="00402BC5"/>
    <w:rsid w:val="00402C82"/>
    <w:rsid w:val="00415BBD"/>
    <w:rsid w:val="00420F3C"/>
    <w:rsid w:val="00423547"/>
    <w:rsid w:val="00423847"/>
    <w:rsid w:val="0043145F"/>
    <w:rsid w:val="00433127"/>
    <w:rsid w:val="004341A4"/>
    <w:rsid w:val="004342EE"/>
    <w:rsid w:val="00434568"/>
    <w:rsid w:val="00434F88"/>
    <w:rsid w:val="00440CDA"/>
    <w:rsid w:val="00445723"/>
    <w:rsid w:val="00446FBE"/>
    <w:rsid w:val="00450BC0"/>
    <w:rsid w:val="004633BB"/>
    <w:rsid w:val="00464E78"/>
    <w:rsid w:val="00470AA6"/>
    <w:rsid w:val="004719E8"/>
    <w:rsid w:val="00474F46"/>
    <w:rsid w:val="00477489"/>
    <w:rsid w:val="00482174"/>
    <w:rsid w:val="0048416D"/>
    <w:rsid w:val="0048594A"/>
    <w:rsid w:val="00496E60"/>
    <w:rsid w:val="004A2703"/>
    <w:rsid w:val="004A6AB6"/>
    <w:rsid w:val="004B7081"/>
    <w:rsid w:val="004C04F1"/>
    <w:rsid w:val="004C2EB2"/>
    <w:rsid w:val="004C3B2D"/>
    <w:rsid w:val="004C3B7A"/>
    <w:rsid w:val="004C5CD3"/>
    <w:rsid w:val="004E090A"/>
    <w:rsid w:val="004E6C80"/>
    <w:rsid w:val="004F34A6"/>
    <w:rsid w:val="004F3CEC"/>
    <w:rsid w:val="00502067"/>
    <w:rsid w:val="0051029E"/>
    <w:rsid w:val="00511EFA"/>
    <w:rsid w:val="00522752"/>
    <w:rsid w:val="00526F8F"/>
    <w:rsid w:val="0053471B"/>
    <w:rsid w:val="005361A8"/>
    <w:rsid w:val="005435AB"/>
    <w:rsid w:val="00551127"/>
    <w:rsid w:val="00552194"/>
    <w:rsid w:val="00553235"/>
    <w:rsid w:val="005545A4"/>
    <w:rsid w:val="00560A7D"/>
    <w:rsid w:val="005659F2"/>
    <w:rsid w:val="00566497"/>
    <w:rsid w:val="00566DC0"/>
    <w:rsid w:val="00571768"/>
    <w:rsid w:val="0058255B"/>
    <w:rsid w:val="005835A0"/>
    <w:rsid w:val="00583677"/>
    <w:rsid w:val="00584F4E"/>
    <w:rsid w:val="0058612A"/>
    <w:rsid w:val="00590712"/>
    <w:rsid w:val="0059532D"/>
    <w:rsid w:val="005A2916"/>
    <w:rsid w:val="005B6F89"/>
    <w:rsid w:val="005B7F83"/>
    <w:rsid w:val="005C1C32"/>
    <w:rsid w:val="005C6E2C"/>
    <w:rsid w:val="005D0624"/>
    <w:rsid w:val="005E47CD"/>
    <w:rsid w:val="005F2E2C"/>
    <w:rsid w:val="005F2F17"/>
    <w:rsid w:val="005F3BF2"/>
    <w:rsid w:val="005F7709"/>
    <w:rsid w:val="005F7A21"/>
    <w:rsid w:val="005F7DA6"/>
    <w:rsid w:val="006046E0"/>
    <w:rsid w:val="00605253"/>
    <w:rsid w:val="006145EB"/>
    <w:rsid w:val="00616B1C"/>
    <w:rsid w:val="0061735C"/>
    <w:rsid w:val="00620F3D"/>
    <w:rsid w:val="006527C3"/>
    <w:rsid w:val="0065762F"/>
    <w:rsid w:val="00663278"/>
    <w:rsid w:val="00664D55"/>
    <w:rsid w:val="00674DBB"/>
    <w:rsid w:val="006753F0"/>
    <w:rsid w:val="00676C75"/>
    <w:rsid w:val="00687CFE"/>
    <w:rsid w:val="00687E2A"/>
    <w:rsid w:val="00690DF3"/>
    <w:rsid w:val="00691167"/>
    <w:rsid w:val="00694E2F"/>
    <w:rsid w:val="006E11EB"/>
    <w:rsid w:val="006E23F9"/>
    <w:rsid w:val="006E4A7D"/>
    <w:rsid w:val="006E5528"/>
    <w:rsid w:val="007030FC"/>
    <w:rsid w:val="0070707E"/>
    <w:rsid w:val="00712D8E"/>
    <w:rsid w:val="0071332A"/>
    <w:rsid w:val="00720028"/>
    <w:rsid w:val="007256AB"/>
    <w:rsid w:val="00727FFB"/>
    <w:rsid w:val="007311EB"/>
    <w:rsid w:val="00731BA0"/>
    <w:rsid w:val="0073283F"/>
    <w:rsid w:val="0073723F"/>
    <w:rsid w:val="0074632F"/>
    <w:rsid w:val="00752988"/>
    <w:rsid w:val="00755A7C"/>
    <w:rsid w:val="007655F7"/>
    <w:rsid w:val="00765BD7"/>
    <w:rsid w:val="0076658E"/>
    <w:rsid w:val="00773917"/>
    <w:rsid w:val="007828B9"/>
    <w:rsid w:val="00784BA1"/>
    <w:rsid w:val="0078534E"/>
    <w:rsid w:val="0079161E"/>
    <w:rsid w:val="00793221"/>
    <w:rsid w:val="00795495"/>
    <w:rsid w:val="0079745C"/>
    <w:rsid w:val="007A0EC4"/>
    <w:rsid w:val="007A77E0"/>
    <w:rsid w:val="007C4133"/>
    <w:rsid w:val="007C66FF"/>
    <w:rsid w:val="007D22F1"/>
    <w:rsid w:val="007D71E2"/>
    <w:rsid w:val="007E7531"/>
    <w:rsid w:val="007F2198"/>
    <w:rsid w:val="008141CB"/>
    <w:rsid w:val="00816471"/>
    <w:rsid w:val="00816567"/>
    <w:rsid w:val="0082760E"/>
    <w:rsid w:val="00840C3D"/>
    <w:rsid w:val="008426F8"/>
    <w:rsid w:val="00842FC9"/>
    <w:rsid w:val="00843D0A"/>
    <w:rsid w:val="008475A9"/>
    <w:rsid w:val="0085264B"/>
    <w:rsid w:val="00856728"/>
    <w:rsid w:val="00857F97"/>
    <w:rsid w:val="00870715"/>
    <w:rsid w:val="00871077"/>
    <w:rsid w:val="008712C9"/>
    <w:rsid w:val="00877C4B"/>
    <w:rsid w:val="008804C7"/>
    <w:rsid w:val="00886FCA"/>
    <w:rsid w:val="00887017"/>
    <w:rsid w:val="008877B1"/>
    <w:rsid w:val="0089025F"/>
    <w:rsid w:val="008918DB"/>
    <w:rsid w:val="00891F85"/>
    <w:rsid w:val="00892C09"/>
    <w:rsid w:val="00895825"/>
    <w:rsid w:val="008A1699"/>
    <w:rsid w:val="008A2CF5"/>
    <w:rsid w:val="008A2EF8"/>
    <w:rsid w:val="008A3E22"/>
    <w:rsid w:val="008A7285"/>
    <w:rsid w:val="008B04B2"/>
    <w:rsid w:val="008B17E5"/>
    <w:rsid w:val="008B21C1"/>
    <w:rsid w:val="008B2599"/>
    <w:rsid w:val="008C11A5"/>
    <w:rsid w:val="008C4768"/>
    <w:rsid w:val="008C7A9C"/>
    <w:rsid w:val="008D01C1"/>
    <w:rsid w:val="008D0F26"/>
    <w:rsid w:val="008D1B52"/>
    <w:rsid w:val="008F02D7"/>
    <w:rsid w:val="008F4CE5"/>
    <w:rsid w:val="009011A7"/>
    <w:rsid w:val="0090463F"/>
    <w:rsid w:val="009068F7"/>
    <w:rsid w:val="009115C8"/>
    <w:rsid w:val="009118BD"/>
    <w:rsid w:val="00912AD8"/>
    <w:rsid w:val="00913717"/>
    <w:rsid w:val="00913CDF"/>
    <w:rsid w:val="009254A5"/>
    <w:rsid w:val="00930083"/>
    <w:rsid w:val="00932478"/>
    <w:rsid w:val="00932F24"/>
    <w:rsid w:val="00937217"/>
    <w:rsid w:val="00942DA1"/>
    <w:rsid w:val="00943A7C"/>
    <w:rsid w:val="00943FAE"/>
    <w:rsid w:val="00950EC0"/>
    <w:rsid w:val="009518FA"/>
    <w:rsid w:val="009520BE"/>
    <w:rsid w:val="00953188"/>
    <w:rsid w:val="00955FDC"/>
    <w:rsid w:val="00957003"/>
    <w:rsid w:val="00962A25"/>
    <w:rsid w:val="00963883"/>
    <w:rsid w:val="00971A7F"/>
    <w:rsid w:val="0099314A"/>
    <w:rsid w:val="00997946"/>
    <w:rsid w:val="009A239A"/>
    <w:rsid w:val="009B0158"/>
    <w:rsid w:val="009C6F0E"/>
    <w:rsid w:val="009C7899"/>
    <w:rsid w:val="009D2E7B"/>
    <w:rsid w:val="009D36A1"/>
    <w:rsid w:val="009D74D3"/>
    <w:rsid w:val="009E2964"/>
    <w:rsid w:val="009E2AFB"/>
    <w:rsid w:val="009E300E"/>
    <w:rsid w:val="009E33C9"/>
    <w:rsid w:val="009F2DA2"/>
    <w:rsid w:val="009F4F02"/>
    <w:rsid w:val="00A01861"/>
    <w:rsid w:val="00A154FE"/>
    <w:rsid w:val="00A16F90"/>
    <w:rsid w:val="00A17E3B"/>
    <w:rsid w:val="00A235C1"/>
    <w:rsid w:val="00A24805"/>
    <w:rsid w:val="00A26E07"/>
    <w:rsid w:val="00A418C3"/>
    <w:rsid w:val="00A518AE"/>
    <w:rsid w:val="00A54AC2"/>
    <w:rsid w:val="00A54E73"/>
    <w:rsid w:val="00A63CAC"/>
    <w:rsid w:val="00A718AD"/>
    <w:rsid w:val="00A80B79"/>
    <w:rsid w:val="00A84B69"/>
    <w:rsid w:val="00A864D8"/>
    <w:rsid w:val="00A87393"/>
    <w:rsid w:val="00A879B8"/>
    <w:rsid w:val="00A90583"/>
    <w:rsid w:val="00AA2E3C"/>
    <w:rsid w:val="00AA4F6E"/>
    <w:rsid w:val="00AA737A"/>
    <w:rsid w:val="00AB38C7"/>
    <w:rsid w:val="00AB6C62"/>
    <w:rsid w:val="00AC059C"/>
    <w:rsid w:val="00AC4DA1"/>
    <w:rsid w:val="00AC5FE9"/>
    <w:rsid w:val="00AC6B5D"/>
    <w:rsid w:val="00AE0126"/>
    <w:rsid w:val="00AE2C56"/>
    <w:rsid w:val="00AE41BB"/>
    <w:rsid w:val="00AE6F70"/>
    <w:rsid w:val="00AF01CB"/>
    <w:rsid w:val="00AF2723"/>
    <w:rsid w:val="00AF5CB5"/>
    <w:rsid w:val="00AF6250"/>
    <w:rsid w:val="00B03758"/>
    <w:rsid w:val="00B05C94"/>
    <w:rsid w:val="00B171E3"/>
    <w:rsid w:val="00B23A32"/>
    <w:rsid w:val="00B24C33"/>
    <w:rsid w:val="00B308FA"/>
    <w:rsid w:val="00B31ECC"/>
    <w:rsid w:val="00B33488"/>
    <w:rsid w:val="00B361EB"/>
    <w:rsid w:val="00B372CF"/>
    <w:rsid w:val="00B40DE9"/>
    <w:rsid w:val="00B413AC"/>
    <w:rsid w:val="00B43200"/>
    <w:rsid w:val="00B55289"/>
    <w:rsid w:val="00B578E3"/>
    <w:rsid w:val="00B742B0"/>
    <w:rsid w:val="00B74B2D"/>
    <w:rsid w:val="00B75C23"/>
    <w:rsid w:val="00B836F3"/>
    <w:rsid w:val="00B95C7D"/>
    <w:rsid w:val="00BA0AEF"/>
    <w:rsid w:val="00BA14F0"/>
    <w:rsid w:val="00BA270A"/>
    <w:rsid w:val="00BB0338"/>
    <w:rsid w:val="00BB1B16"/>
    <w:rsid w:val="00BB57B0"/>
    <w:rsid w:val="00BC17A5"/>
    <w:rsid w:val="00BC3163"/>
    <w:rsid w:val="00BC6D2D"/>
    <w:rsid w:val="00BC7B08"/>
    <w:rsid w:val="00BD4EA5"/>
    <w:rsid w:val="00C01306"/>
    <w:rsid w:val="00C045CF"/>
    <w:rsid w:val="00C05AEC"/>
    <w:rsid w:val="00C10385"/>
    <w:rsid w:val="00C135E9"/>
    <w:rsid w:val="00C14AE4"/>
    <w:rsid w:val="00C17BFE"/>
    <w:rsid w:val="00C258B7"/>
    <w:rsid w:val="00C347DE"/>
    <w:rsid w:val="00C40120"/>
    <w:rsid w:val="00C40A16"/>
    <w:rsid w:val="00C40E6E"/>
    <w:rsid w:val="00C40F69"/>
    <w:rsid w:val="00C47E1C"/>
    <w:rsid w:val="00C5080E"/>
    <w:rsid w:val="00C531D4"/>
    <w:rsid w:val="00C54AA8"/>
    <w:rsid w:val="00C55424"/>
    <w:rsid w:val="00C5726E"/>
    <w:rsid w:val="00C66D3E"/>
    <w:rsid w:val="00C746EF"/>
    <w:rsid w:val="00C80269"/>
    <w:rsid w:val="00C81DFF"/>
    <w:rsid w:val="00C822E1"/>
    <w:rsid w:val="00C9059B"/>
    <w:rsid w:val="00C90BF9"/>
    <w:rsid w:val="00C90F6D"/>
    <w:rsid w:val="00C92170"/>
    <w:rsid w:val="00CA58CF"/>
    <w:rsid w:val="00CA7D7A"/>
    <w:rsid w:val="00CA7E29"/>
    <w:rsid w:val="00CB02FA"/>
    <w:rsid w:val="00CB2B08"/>
    <w:rsid w:val="00CB3EC8"/>
    <w:rsid w:val="00CC201D"/>
    <w:rsid w:val="00CC34A7"/>
    <w:rsid w:val="00CC3D2B"/>
    <w:rsid w:val="00CC5923"/>
    <w:rsid w:val="00CD257A"/>
    <w:rsid w:val="00CD4A9F"/>
    <w:rsid w:val="00CD4FC7"/>
    <w:rsid w:val="00CE0726"/>
    <w:rsid w:val="00CE1338"/>
    <w:rsid w:val="00CF3A7C"/>
    <w:rsid w:val="00CF3ADD"/>
    <w:rsid w:val="00CF6105"/>
    <w:rsid w:val="00CF6DBA"/>
    <w:rsid w:val="00CF6E03"/>
    <w:rsid w:val="00D10B43"/>
    <w:rsid w:val="00D10CFC"/>
    <w:rsid w:val="00D13462"/>
    <w:rsid w:val="00D15C03"/>
    <w:rsid w:val="00D20716"/>
    <w:rsid w:val="00D24DCA"/>
    <w:rsid w:val="00D26FF2"/>
    <w:rsid w:val="00D27977"/>
    <w:rsid w:val="00D35D04"/>
    <w:rsid w:val="00D4184E"/>
    <w:rsid w:val="00D45638"/>
    <w:rsid w:val="00D57D37"/>
    <w:rsid w:val="00D62E2E"/>
    <w:rsid w:val="00D62E5F"/>
    <w:rsid w:val="00D65529"/>
    <w:rsid w:val="00D6587D"/>
    <w:rsid w:val="00D72D5C"/>
    <w:rsid w:val="00D80E00"/>
    <w:rsid w:val="00D9384D"/>
    <w:rsid w:val="00DA23DA"/>
    <w:rsid w:val="00DA6307"/>
    <w:rsid w:val="00DB30AB"/>
    <w:rsid w:val="00DC1717"/>
    <w:rsid w:val="00DC33BC"/>
    <w:rsid w:val="00DC4B31"/>
    <w:rsid w:val="00DD076C"/>
    <w:rsid w:val="00DD203F"/>
    <w:rsid w:val="00DD7C6C"/>
    <w:rsid w:val="00DE21F0"/>
    <w:rsid w:val="00DE39EC"/>
    <w:rsid w:val="00DE60A3"/>
    <w:rsid w:val="00DF068F"/>
    <w:rsid w:val="00DF2E02"/>
    <w:rsid w:val="00DF2FA9"/>
    <w:rsid w:val="00DF48F2"/>
    <w:rsid w:val="00DF63FF"/>
    <w:rsid w:val="00DF7C50"/>
    <w:rsid w:val="00E00B64"/>
    <w:rsid w:val="00E04BFB"/>
    <w:rsid w:val="00E13105"/>
    <w:rsid w:val="00E1325A"/>
    <w:rsid w:val="00E2073B"/>
    <w:rsid w:val="00E21435"/>
    <w:rsid w:val="00E2331E"/>
    <w:rsid w:val="00E23B62"/>
    <w:rsid w:val="00E23FF1"/>
    <w:rsid w:val="00E261E0"/>
    <w:rsid w:val="00E2637C"/>
    <w:rsid w:val="00E2716D"/>
    <w:rsid w:val="00E31248"/>
    <w:rsid w:val="00E33178"/>
    <w:rsid w:val="00E358B3"/>
    <w:rsid w:val="00E3702C"/>
    <w:rsid w:val="00E4452B"/>
    <w:rsid w:val="00E47CE2"/>
    <w:rsid w:val="00E50FB1"/>
    <w:rsid w:val="00E5207D"/>
    <w:rsid w:val="00E537C4"/>
    <w:rsid w:val="00E53CC1"/>
    <w:rsid w:val="00E56875"/>
    <w:rsid w:val="00E56CEC"/>
    <w:rsid w:val="00E618DB"/>
    <w:rsid w:val="00E642D0"/>
    <w:rsid w:val="00E7211B"/>
    <w:rsid w:val="00E726E8"/>
    <w:rsid w:val="00E816BA"/>
    <w:rsid w:val="00E82907"/>
    <w:rsid w:val="00E82B72"/>
    <w:rsid w:val="00E91DED"/>
    <w:rsid w:val="00E93DB6"/>
    <w:rsid w:val="00E97298"/>
    <w:rsid w:val="00EA0C12"/>
    <w:rsid w:val="00EA2706"/>
    <w:rsid w:val="00EA4CA3"/>
    <w:rsid w:val="00EA4E5E"/>
    <w:rsid w:val="00EB3C6D"/>
    <w:rsid w:val="00EB4B77"/>
    <w:rsid w:val="00EB77A8"/>
    <w:rsid w:val="00EC0812"/>
    <w:rsid w:val="00EC0C5C"/>
    <w:rsid w:val="00EC1A44"/>
    <w:rsid w:val="00EC6400"/>
    <w:rsid w:val="00ED3CF5"/>
    <w:rsid w:val="00ED4147"/>
    <w:rsid w:val="00EE615B"/>
    <w:rsid w:val="00EF7329"/>
    <w:rsid w:val="00F064F8"/>
    <w:rsid w:val="00F07180"/>
    <w:rsid w:val="00F300AE"/>
    <w:rsid w:val="00F35ECA"/>
    <w:rsid w:val="00F415DC"/>
    <w:rsid w:val="00F41D41"/>
    <w:rsid w:val="00F42F07"/>
    <w:rsid w:val="00F434B4"/>
    <w:rsid w:val="00F466CD"/>
    <w:rsid w:val="00F503EC"/>
    <w:rsid w:val="00F5257E"/>
    <w:rsid w:val="00F56541"/>
    <w:rsid w:val="00F570A5"/>
    <w:rsid w:val="00F64104"/>
    <w:rsid w:val="00F65FCB"/>
    <w:rsid w:val="00F66733"/>
    <w:rsid w:val="00F715F9"/>
    <w:rsid w:val="00F77C47"/>
    <w:rsid w:val="00F816F7"/>
    <w:rsid w:val="00F93C92"/>
    <w:rsid w:val="00F955F2"/>
    <w:rsid w:val="00FA5839"/>
    <w:rsid w:val="00FA6B8E"/>
    <w:rsid w:val="00FB24F6"/>
    <w:rsid w:val="00FC61D3"/>
    <w:rsid w:val="00FD2C0D"/>
    <w:rsid w:val="00FD5195"/>
    <w:rsid w:val="00FE0392"/>
    <w:rsid w:val="00FE0D99"/>
    <w:rsid w:val="00FE1D3A"/>
    <w:rsid w:val="00FE2364"/>
    <w:rsid w:val="00FE2698"/>
    <w:rsid w:val="00FF3359"/>
    <w:rsid w:val="00FF356B"/>
    <w:rsid w:val="00FF4642"/>
    <w:rsid w:val="00FF7D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D3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207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207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207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207A1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474F4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74F46"/>
    <w:rPr>
      <w:sz w:val="18"/>
      <w:szCs w:val="18"/>
    </w:rPr>
  </w:style>
  <w:style w:type="paragraph" w:styleId="a6">
    <w:name w:val="List Paragraph"/>
    <w:basedOn w:val="a"/>
    <w:uiPriority w:val="34"/>
    <w:qFormat/>
    <w:rsid w:val="00895825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15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1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0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6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43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416402-901E-45EC-8CD0-68394DEBF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6</Pages>
  <Words>371</Words>
  <Characters>2121</Characters>
  <Application>Microsoft Office Word</Application>
  <DocSecurity>0</DocSecurity>
  <Lines>17</Lines>
  <Paragraphs>4</Paragraphs>
  <ScaleCrop>false</ScaleCrop>
  <Company>Microsoft</Company>
  <LinksUpToDate>false</LinksUpToDate>
  <CharactersWithSpaces>2488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彭志</dc:creator>
  <cp:lastModifiedBy>刘亚文</cp:lastModifiedBy>
  <cp:revision>26</cp:revision>
  <dcterms:created xsi:type="dcterms:W3CDTF">2019-12-19T02:01:00Z</dcterms:created>
  <dcterms:modified xsi:type="dcterms:W3CDTF">2019-12-31T07:34:00Z</dcterms:modified>
</cp:coreProperties>
</file>