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附件2</w:t>
      </w:r>
    </w:p>
    <w:p>
      <w:pPr>
        <w:jc w:val="center"/>
        <w:rPr>
          <w:rFonts w:ascii="方正小标宋简体" w:eastAsia="方正小标宋简体"/>
          <w:sz w:val="48"/>
          <w:szCs w:val="48"/>
        </w:rPr>
      </w:pP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上海市绿化市容行业标准化试点</w:t>
      </w: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项目申请表</w:t>
      </w:r>
    </w:p>
    <w:p>
      <w:pPr>
        <w:jc w:val="center"/>
        <w:rPr>
          <w:sz w:val="84"/>
          <w:szCs w:val="84"/>
        </w:rPr>
      </w:pPr>
    </w:p>
    <w:p>
      <w:pPr>
        <w:jc w:val="center"/>
        <w:rPr>
          <w:sz w:val="84"/>
          <w:szCs w:val="84"/>
        </w:rPr>
      </w:pPr>
    </w:p>
    <w:p>
      <w:pPr>
        <w:jc w:val="center"/>
        <w:rPr>
          <w:sz w:val="44"/>
          <w:szCs w:val="44"/>
        </w:rPr>
      </w:pPr>
    </w:p>
    <w:tbl>
      <w:tblPr>
        <w:tblStyle w:val="8"/>
        <w:tblW w:w="89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6146"/>
      </w:tblGrid>
      <w:tr>
        <w:tc>
          <w:tcPr>
            <w:tcW w:w="27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sz w:val="36"/>
                <w:szCs w:val="44"/>
                <w:u w:val="single"/>
              </w:rPr>
            </w:pPr>
            <w:bookmarkStart w:id="0" w:name="OLE_LINK53"/>
            <w:bookmarkStart w:id="1" w:name="OLE_LINK54"/>
            <w:r>
              <w:rPr>
                <w:rFonts w:hint="eastAsia"/>
                <w:sz w:val="36"/>
                <w:szCs w:val="44"/>
              </w:rPr>
              <w:t>项目名称</w:t>
            </w:r>
          </w:p>
        </w:tc>
        <w:tc>
          <w:tcPr>
            <w:tcW w:w="6146" w:type="dxa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36"/>
                <w:szCs w:val="44"/>
                <w:u w:val="single"/>
              </w:rPr>
            </w:pPr>
          </w:p>
        </w:tc>
      </w:tr>
      <w:tr>
        <w:tc>
          <w:tcPr>
            <w:tcW w:w="27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sz w:val="36"/>
                <w:szCs w:val="44"/>
                <w:u w:val="single"/>
              </w:rPr>
            </w:pPr>
            <w:r>
              <w:rPr>
                <w:rFonts w:hint="eastAsia"/>
                <w:sz w:val="36"/>
                <w:szCs w:val="44"/>
              </w:rPr>
              <w:t>申请单位（</w:t>
            </w:r>
            <w:r>
              <w:rPr>
                <w:rFonts w:hint="eastAsia"/>
                <w:sz w:val="36"/>
                <w:szCs w:val="44"/>
                <w:lang w:eastAsia="zh-CN"/>
              </w:rPr>
              <w:t>盖</w:t>
            </w:r>
            <w:r>
              <w:rPr>
                <w:rFonts w:hint="eastAsia"/>
                <w:sz w:val="36"/>
                <w:szCs w:val="44"/>
              </w:rPr>
              <w:t>章）</w:t>
            </w:r>
          </w:p>
        </w:tc>
        <w:tc>
          <w:tcPr>
            <w:tcW w:w="6146" w:type="dxa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36"/>
                <w:szCs w:val="44"/>
              </w:rPr>
            </w:pPr>
          </w:p>
        </w:tc>
      </w:tr>
      <w:tr>
        <w:tc>
          <w:tcPr>
            <w:tcW w:w="27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sz w:val="36"/>
                <w:szCs w:val="44"/>
                <w:u w:val="single"/>
              </w:rPr>
            </w:pPr>
            <w:r>
              <w:rPr>
                <w:rFonts w:hint="eastAsia"/>
                <w:sz w:val="36"/>
                <w:szCs w:val="44"/>
              </w:rPr>
              <w:t>联系人</w:t>
            </w:r>
          </w:p>
        </w:tc>
        <w:tc>
          <w:tcPr>
            <w:tcW w:w="6146" w:type="dxa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36"/>
                <w:szCs w:val="44"/>
                <w:u w:val="single"/>
              </w:rPr>
            </w:pPr>
          </w:p>
        </w:tc>
      </w:tr>
      <w:tr>
        <w:trPr>
          <w:trHeight w:val="551" w:hRule="atLeast"/>
        </w:trPr>
        <w:tc>
          <w:tcPr>
            <w:tcW w:w="27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sz w:val="36"/>
                <w:szCs w:val="44"/>
                <w:u w:val="single"/>
              </w:rPr>
            </w:pPr>
            <w:r>
              <w:rPr>
                <w:rFonts w:hint="eastAsia"/>
                <w:sz w:val="36"/>
                <w:szCs w:val="44"/>
              </w:rPr>
              <w:t>联系电话</w:t>
            </w:r>
          </w:p>
        </w:tc>
        <w:tc>
          <w:tcPr>
            <w:tcW w:w="6146" w:type="dxa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36"/>
                <w:szCs w:val="44"/>
                <w:u w:val="single"/>
              </w:rPr>
            </w:pPr>
          </w:p>
        </w:tc>
      </w:tr>
      <w:bookmarkEnd w:id="0"/>
      <w:bookmarkEnd w:id="1"/>
    </w:tbl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bookmarkStart w:id="2" w:name="_GoBack"/>
      <w:bookmarkEnd w:id="2"/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上海市绿化和市容管理局</w:t>
      </w:r>
    </w:p>
    <w:p>
      <w:pPr>
        <w:jc w:val="center"/>
        <w:rPr>
          <w:b/>
          <w:sz w:val="30"/>
        </w:rPr>
      </w:pPr>
    </w:p>
    <w:tbl>
      <w:tblPr>
        <w:tblStyle w:val="8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948"/>
        <w:gridCol w:w="1280"/>
        <w:gridCol w:w="2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548" w:type="dxa"/>
            <w:noWrap/>
            <w:vAlign w:val="center"/>
          </w:tcPr>
          <w:p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单位名称</w:t>
            </w:r>
          </w:p>
        </w:tc>
        <w:tc>
          <w:tcPr>
            <w:tcW w:w="3948" w:type="dxa"/>
            <w:noWrap/>
            <w:vAlign w:val="center"/>
          </w:tcPr>
          <w:p>
            <w:pPr>
              <w:rPr>
                <w:sz w:val="26"/>
              </w:rPr>
            </w:pPr>
          </w:p>
        </w:tc>
        <w:tc>
          <w:tcPr>
            <w:tcW w:w="1280" w:type="dxa"/>
            <w:noWrap/>
            <w:vAlign w:val="center"/>
          </w:tcPr>
          <w:p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法人代表</w:t>
            </w:r>
          </w:p>
        </w:tc>
        <w:tc>
          <w:tcPr>
            <w:tcW w:w="2512" w:type="dxa"/>
            <w:noWrap/>
            <w:vAlign w:val="center"/>
          </w:tcPr>
          <w:p>
            <w:pPr>
              <w:rPr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548" w:type="dxa"/>
            <w:noWrap/>
            <w:vAlign w:val="center"/>
          </w:tcPr>
          <w:p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地   址</w:t>
            </w:r>
          </w:p>
        </w:tc>
        <w:tc>
          <w:tcPr>
            <w:tcW w:w="3948" w:type="dxa"/>
            <w:noWrap/>
            <w:vAlign w:val="center"/>
          </w:tcPr>
          <w:p>
            <w:pPr>
              <w:rPr>
                <w:sz w:val="26"/>
              </w:rPr>
            </w:pPr>
          </w:p>
        </w:tc>
        <w:tc>
          <w:tcPr>
            <w:tcW w:w="1280" w:type="dxa"/>
            <w:noWrap/>
            <w:vAlign w:val="center"/>
          </w:tcPr>
          <w:p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邮编</w:t>
            </w:r>
          </w:p>
        </w:tc>
        <w:tc>
          <w:tcPr>
            <w:tcW w:w="2512" w:type="dxa"/>
            <w:noWrap/>
            <w:vAlign w:val="center"/>
          </w:tcPr>
          <w:p>
            <w:pPr>
              <w:rPr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548" w:type="dxa"/>
            <w:noWrap/>
            <w:vAlign w:val="center"/>
          </w:tcPr>
          <w:p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联系人</w:t>
            </w:r>
          </w:p>
        </w:tc>
        <w:tc>
          <w:tcPr>
            <w:tcW w:w="3948" w:type="dxa"/>
            <w:noWrap/>
            <w:vAlign w:val="center"/>
          </w:tcPr>
          <w:p>
            <w:pPr>
              <w:rPr>
                <w:sz w:val="26"/>
              </w:rPr>
            </w:pPr>
          </w:p>
        </w:tc>
        <w:tc>
          <w:tcPr>
            <w:tcW w:w="1280" w:type="dxa"/>
            <w:noWrap/>
            <w:vAlign w:val="center"/>
          </w:tcPr>
          <w:p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联系电话</w:t>
            </w:r>
          </w:p>
        </w:tc>
        <w:tc>
          <w:tcPr>
            <w:tcW w:w="2512" w:type="dxa"/>
            <w:noWrap/>
            <w:vAlign w:val="center"/>
          </w:tcPr>
          <w:p>
            <w:pPr>
              <w:rPr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548" w:type="dxa"/>
            <w:noWrap/>
            <w:vAlign w:val="center"/>
          </w:tcPr>
          <w:p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电子邮件</w:t>
            </w:r>
          </w:p>
        </w:tc>
        <w:tc>
          <w:tcPr>
            <w:tcW w:w="3948" w:type="dxa"/>
            <w:noWrap/>
            <w:vAlign w:val="center"/>
          </w:tcPr>
          <w:p>
            <w:pPr>
              <w:rPr>
                <w:sz w:val="26"/>
              </w:rPr>
            </w:pPr>
          </w:p>
        </w:tc>
        <w:tc>
          <w:tcPr>
            <w:tcW w:w="1280" w:type="dxa"/>
            <w:noWrap/>
            <w:vAlign w:val="center"/>
          </w:tcPr>
          <w:p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传    真</w:t>
            </w:r>
          </w:p>
        </w:tc>
        <w:tc>
          <w:tcPr>
            <w:tcW w:w="2512" w:type="dxa"/>
            <w:noWrap/>
            <w:vAlign w:val="center"/>
          </w:tcPr>
          <w:p>
            <w:pPr>
              <w:rPr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24" w:hRule="atLeast"/>
        </w:trPr>
        <w:tc>
          <w:tcPr>
            <w:tcW w:w="9288" w:type="dxa"/>
            <w:gridSpan w:val="4"/>
            <w:tcBorders>
              <w:bottom w:val="single" w:color="auto" w:sz="4" w:space="0"/>
            </w:tcBorders>
            <w:noWrap/>
            <w:vAlign w:val="top"/>
          </w:tcPr>
          <w:p>
            <w:pPr>
              <w:jc w:val="both"/>
              <w:rPr>
                <w:sz w:val="26"/>
              </w:rPr>
            </w:pPr>
            <w:r>
              <w:rPr>
                <w:rFonts w:hint="eastAsia"/>
                <w:sz w:val="26"/>
              </w:rPr>
              <w:t>本单位基本情况（试点应具备条件的符合性）：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29" w:hRule="atLeast"/>
        </w:trPr>
        <w:tc>
          <w:tcPr>
            <w:tcW w:w="9288" w:type="dxa"/>
            <w:gridSpan w:val="4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本单位标准化工作基本情况 (含制订与实施标准、参与标准化技术委员会、人员培训等内容)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27" w:hRule="atLeast"/>
        </w:trPr>
        <w:tc>
          <w:tcPr>
            <w:tcW w:w="9288" w:type="dxa"/>
            <w:gridSpan w:val="4"/>
            <w:tcBorders>
              <w:bottom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试点项目覆盖范围（试点项目覆盖的领域、行业或区域范围，以及纳入试点的业务范围）</w:t>
            </w:r>
          </w:p>
          <w:p>
            <w:pPr>
              <w:jc w:val="both"/>
              <w:rPr>
                <w:rFonts w:hint="eastAsia"/>
                <w:sz w:val="26"/>
              </w:rPr>
            </w:pPr>
          </w:p>
          <w:p>
            <w:pPr>
              <w:jc w:val="both"/>
              <w:rPr>
                <w:rFonts w:hint="eastAsia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92" w:hRule="atLeast"/>
        </w:trPr>
        <w:tc>
          <w:tcPr>
            <w:tcW w:w="9288" w:type="dxa"/>
            <w:gridSpan w:val="4"/>
            <w:tcBorders>
              <w:bottom w:val="single" w:color="auto" w:sz="4" w:space="0"/>
            </w:tcBorders>
            <w:noWrap/>
            <w:vAlign w:val="top"/>
          </w:tcPr>
          <w:p>
            <w:pPr>
              <w:jc w:val="both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试点预期实现的工作目标（包括试点期限、标准体系建立、实施及实施效果等）</w:t>
            </w:r>
          </w:p>
          <w:p>
            <w:pPr>
              <w:jc w:val="both"/>
              <w:rPr>
                <w:rFonts w:hint="eastAsia"/>
                <w:sz w:val="26"/>
              </w:rPr>
            </w:pPr>
          </w:p>
          <w:p>
            <w:pPr>
              <w:jc w:val="both"/>
              <w:rPr>
                <w:rFonts w:hint="eastAsia"/>
                <w:sz w:val="26"/>
              </w:rPr>
            </w:pPr>
          </w:p>
          <w:p>
            <w:pPr>
              <w:jc w:val="both"/>
              <w:rPr>
                <w:rFonts w:hint="eastAsia"/>
                <w:sz w:val="26"/>
              </w:rPr>
            </w:pPr>
          </w:p>
          <w:p>
            <w:pPr>
              <w:jc w:val="both"/>
              <w:rPr>
                <w:rFonts w:hint="eastAsia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75" w:hRule="atLeast"/>
        </w:trPr>
        <w:tc>
          <w:tcPr>
            <w:tcW w:w="9288" w:type="dxa"/>
            <w:gridSpan w:val="4"/>
            <w:tcBorders>
              <w:bottom w:val="single" w:color="auto" w:sz="4" w:space="0"/>
            </w:tcBorders>
            <w:noWrap/>
            <w:vAlign w:val="top"/>
          </w:tcPr>
          <w:p>
            <w:pPr>
              <w:jc w:val="both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试点工作的主要任务</w:t>
            </w:r>
          </w:p>
          <w:p>
            <w:pPr>
              <w:jc w:val="both"/>
              <w:rPr>
                <w:rFonts w:hint="eastAsia"/>
                <w:sz w:val="26"/>
              </w:rPr>
            </w:pPr>
          </w:p>
          <w:p>
            <w:pPr>
              <w:jc w:val="both"/>
              <w:rPr>
                <w:rFonts w:hint="eastAsia"/>
                <w:sz w:val="26"/>
              </w:rPr>
            </w:pPr>
          </w:p>
          <w:p>
            <w:pPr>
              <w:jc w:val="both"/>
              <w:rPr>
                <w:rFonts w:hint="eastAsia"/>
                <w:sz w:val="26"/>
              </w:rPr>
            </w:pP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6"/>
        </w:rPr>
      </w:pPr>
      <w:r>
        <w:rPr>
          <w:rFonts w:hint="eastAsia"/>
          <w:sz w:val="26"/>
        </w:rPr>
        <w:t>项目负责人签字：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6"/>
        </w:rPr>
      </w:pPr>
      <w:r>
        <w:rPr>
          <w:rFonts w:hint="eastAsia"/>
          <w:sz w:val="26"/>
        </w:rPr>
        <w:t>单位负责人签字：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6"/>
        </w:rPr>
      </w:pPr>
      <w:r>
        <w:rPr>
          <w:rFonts w:hint="eastAsia"/>
          <w:sz w:val="26"/>
        </w:rPr>
        <w:t>单位</w:t>
      </w:r>
      <w:r>
        <w:rPr>
          <w:rFonts w:hint="eastAsia"/>
          <w:sz w:val="26"/>
          <w:lang w:eastAsia="zh-CN"/>
        </w:rPr>
        <w:t>（</w:t>
      </w:r>
      <w:r>
        <w:rPr>
          <w:rFonts w:hint="eastAsia"/>
          <w:sz w:val="26"/>
        </w:rPr>
        <w:t>公章</w:t>
      </w:r>
      <w:r>
        <w:rPr>
          <w:rFonts w:hint="eastAsia"/>
          <w:sz w:val="26"/>
          <w:lang w:eastAsia="zh-CN"/>
        </w:rPr>
        <w:t>）</w:t>
      </w:r>
      <w:r>
        <w:rPr>
          <w:rFonts w:hint="eastAsia"/>
          <w:sz w:val="26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</w:pPr>
      <w:r>
        <w:rPr>
          <w:rFonts w:hint="eastAsia"/>
          <w:sz w:val="26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altName w:val="Noto Sans CJK HK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embedSystemFonts/>
  <w:bordersDoNotSurroundHeader w:val="true"/>
  <w:bordersDoNotSurroundFooter w:val="true"/>
  <w:documentProtection w:enforcement="0"/>
  <w:defaultTabStop w:val="420"/>
  <w:drawingGridHorizontalSpacing w:val="1"/>
  <w:drawingGridVerticalSpacing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13AB2"/>
    <w:rsid w:val="000525AB"/>
    <w:rsid w:val="00113AB2"/>
    <w:rsid w:val="00225BD2"/>
    <w:rsid w:val="00354FA5"/>
    <w:rsid w:val="008D2BAF"/>
    <w:rsid w:val="00D31BF0"/>
    <w:rsid w:val="00DA7BDE"/>
    <w:rsid w:val="00EB1FC8"/>
    <w:rsid w:val="00F54C0F"/>
    <w:rsid w:val="00FD517F"/>
    <w:rsid w:val="57FDFC72"/>
    <w:rsid w:val="6195656B"/>
    <w:rsid w:val="77BB5E2E"/>
    <w:rsid w:val="7F7F9E54"/>
    <w:rsid w:val="BFC7CA1E"/>
    <w:rsid w:val="E78D26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qFormat/>
    <w:uiPriority w:val="0"/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10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11">
    <w:name w:val="Index"/>
    <w:basedOn w:val="1"/>
    <w:qFormat/>
    <w:uiPriority w:val="0"/>
    <w:pPr>
      <w:suppressLineNumbers/>
    </w:pPr>
  </w:style>
  <w:style w:type="character" w:customStyle="1" w:styleId="12">
    <w:name w:val="默认段落字体1"/>
    <w:qFormat/>
    <w:uiPriority w:val="0"/>
  </w:style>
  <w:style w:type="character" w:customStyle="1" w:styleId="13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50</Words>
  <Characters>289</Characters>
  <Lines>2</Lines>
  <Paragraphs>1</Paragraphs>
  <TotalTime>2</TotalTime>
  <ScaleCrop>false</ScaleCrop>
  <LinksUpToDate>false</LinksUpToDate>
  <CharactersWithSpaces>338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2022-02-08T23:10:00Z</dcterms:created>
  <dc:creator>kjgk</dc:creator>
  <cp:lastModifiedBy>涂荣秀</cp:lastModifiedBy>
  <cp:lastPrinted>2024-02-01T23:51:00Z</cp:lastPrinted>
  <dcterms:modified xsi:type="dcterms:W3CDTF">2026-01-20T11:15:10Z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